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750" w:type="dxa"/>
        <w:tblCellSpacing w:w="0" w:type="dxa"/>
        <w:tblCellMar>
          <w:left w:w="0" w:type="dxa"/>
          <w:right w:w="0" w:type="dxa"/>
        </w:tblCellMar>
        <w:tblLook w:val="04A0" w:firstRow="1" w:lastRow="0" w:firstColumn="1" w:lastColumn="0" w:noHBand="0" w:noVBand="1"/>
      </w:tblPr>
      <w:tblGrid>
        <w:gridCol w:w="9750"/>
      </w:tblGrid>
      <w:tr w:rsidR="003618FD" w:rsidRPr="003618FD" w:rsidTr="00B26011">
        <w:trPr>
          <w:tblCellSpacing w:w="0" w:type="dxa"/>
        </w:trPr>
        <w:tc>
          <w:tcPr>
            <w:tcW w:w="936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bookmarkStart w:id="0" w:name="_GoBack" w:colFirst="1" w:colLast="1"/>
            <w:r w:rsidRPr="003618FD">
              <w:rPr>
                <w:rFonts w:ascii="Verdana" w:eastAsia="Times New Roman" w:hAnsi="Verdana" w:cs="Times New Roman"/>
                <w:b/>
                <w:bCs/>
                <w:color w:val="000000"/>
                <w:sz w:val="32"/>
                <w:szCs w:val="32"/>
              </w:rPr>
              <w:t xml:space="preserve">Freedom Now Rally </w:t>
            </w:r>
          </w:p>
        </w:tc>
      </w:tr>
      <w:tr w:rsidR="003618FD" w:rsidRPr="003618FD" w:rsidTr="00B26011">
        <w:trPr>
          <w:tblCellSpacing w:w="0" w:type="dxa"/>
        </w:trPr>
        <w:tc>
          <w:tcPr>
            <w:tcW w:w="936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Saturday, June 19, 2010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Roadside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Civil Rights, Government &amp; Politics 20th Century</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-75.20232, LAT: 39.96296</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intersection of 40th St., Lancaster Ave., and Haverford Ave.,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On August 3, 1965, Dr. Martin Luther King addressed a crowd of 10,000 at this intersection. His “Freedom Now” tour to Philadelphia, Chicago, Cleveland, and Boston was in gratitude for support given to his Southern Christian Leadership Conference. King brought his message into northern Black neighborhoods, supporting local civil rights efforts and raising funds. His goal was to empower the formation of a coalition to address their common concerns. </w:t>
            </w: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9F07B7" w:rsidRDefault="00B26011" w:rsidP="003618FD">
            <w:pPr>
              <w:shd w:val="clear" w:color="auto" w:fill="FFFFFF"/>
              <w:spacing w:after="0" w:line="240" w:lineRule="auto"/>
              <w:rPr>
                <w:rFonts w:ascii="Verdana" w:eastAsia="Times New Roman" w:hAnsi="Verdana" w:cs="Times New Roman"/>
                <w:color w:val="000000"/>
                <w:sz w:val="16"/>
                <w:szCs w:val="16"/>
              </w:rPr>
            </w:pPr>
            <w:r>
              <w:rPr>
                <w:rFonts w:ascii="Helvetica" w:hAnsi="Helvetica" w:cs="Helvetica"/>
                <w:noProof/>
                <w:color w:val="365899"/>
                <w:lang w:val="en"/>
              </w:rPr>
              <w:drawing>
                <wp:inline distT="0" distB="0" distL="0" distR="0" wp14:anchorId="71512026" wp14:editId="66CAEE72">
                  <wp:extent cx="4762500" cy="4495800"/>
                  <wp:effectExtent l="0" t="0" r="0" b="0"/>
                  <wp:docPr id="10" name="Picture 10" descr="https://scontent.fphl2-4.fna.fbcdn.net/v/t1.0-0/p480x480/11822824_10153537118243615_7215811103729076787_n.jpg?oh=08f476c17fc3925bd609806d7f8c30ad&amp;oe=5A97C198">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content.fphl2-4.fna.fbcdn.net/v/t1.0-0/p480x480/11822824_10153537118243615_7215811103729076787_n.jpg?oh=08f476c17fc3925bd609806d7f8c30ad&amp;oe=5A97C198">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0" cy="4495800"/>
                          </a:xfrm>
                          <a:prstGeom prst="rect">
                            <a:avLst/>
                          </a:prstGeom>
                          <a:noFill/>
                          <a:ln>
                            <a:noFill/>
                          </a:ln>
                        </pic:spPr>
                      </pic:pic>
                    </a:graphicData>
                  </a:graphic>
                </wp:inline>
              </w:drawing>
            </w: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Pr="00964418" w:rsidRDefault="00B26011" w:rsidP="003618FD">
            <w:pPr>
              <w:shd w:val="clear" w:color="auto" w:fill="FFFFFF"/>
              <w:spacing w:after="0" w:line="240" w:lineRule="auto"/>
              <w:rPr>
                <w:rFonts w:ascii="Georgia" w:eastAsia="Times New Roman" w:hAnsi="Georgia" w:cs="Times New Roman"/>
                <w:sz w:val="16"/>
                <w:szCs w:val="16"/>
              </w:rPr>
            </w:pPr>
            <w:r w:rsidRPr="00964418">
              <w:rPr>
                <w:rFonts w:ascii="Georgia" w:hAnsi="Georgia" w:cs="Helvetica"/>
                <w:sz w:val="21"/>
                <w:szCs w:val="21"/>
                <w:lang w:val="en"/>
              </w:rPr>
              <w:t>This mural of King at 40th Street and Lancaster Avenue helps mark the site of the historic speech.</w:t>
            </w:r>
          </w:p>
          <w:p w:rsidR="009F07B7" w:rsidRDefault="009F07B7" w:rsidP="003618FD">
            <w:pPr>
              <w:shd w:val="clear" w:color="auto" w:fill="FFFFFF"/>
              <w:spacing w:after="0" w:line="240" w:lineRule="auto"/>
              <w:rPr>
                <w:rFonts w:ascii="Georgia" w:hAnsi="Georgia" w:cs="Helvetica"/>
              </w:rPr>
            </w:pPr>
            <w:r w:rsidRPr="00964418">
              <w:rPr>
                <w:rFonts w:ascii="Georgia" w:hAnsi="Georgia" w:cs="Helvetica"/>
              </w:rPr>
              <w:t xml:space="preserve">Despite the problems facing blacks -- in Philadelphia, and around the nation -- in 1965, there was something of an air of a victory tour for King's "Freedom Now" rallies, which hit a number of Northern cities during what became the long. hot summer of that year. In less than a year's time before King rallied in Mantua, the civil rights leader had </w:t>
            </w:r>
            <w:hyperlink r:id="rId9" w:tgtFrame="_blank" w:history="1">
              <w:r w:rsidRPr="00964418">
                <w:rPr>
                  <w:rFonts w:ascii="Georgia" w:hAnsi="Georgia" w:cs="Helvetica"/>
                </w:rPr>
                <w:t>won the Nobel Peace Prize</w:t>
              </w:r>
            </w:hyperlink>
            <w:r w:rsidRPr="00964418">
              <w:rPr>
                <w:rFonts w:ascii="Georgia" w:hAnsi="Georgia" w:cs="Helvetica"/>
              </w:rPr>
              <w:t xml:space="preserve"> and led </w:t>
            </w:r>
            <w:hyperlink r:id="rId10" w:tgtFrame="_blank" w:history="1">
              <w:r w:rsidRPr="00964418">
                <w:rPr>
                  <w:rFonts w:ascii="Georgia" w:hAnsi="Georgia" w:cs="Helvetica"/>
                </w:rPr>
                <w:t>the legendary Selma-to-Montgomery march</w:t>
              </w:r>
            </w:hyperlink>
            <w:r w:rsidRPr="00964418">
              <w:rPr>
                <w:rFonts w:ascii="Georgia" w:hAnsi="Georgia" w:cs="Helvetica"/>
              </w:rPr>
              <w:t xml:space="preserve">; in just a few days (Aug. 6, 1965),  he would stand next to then-President Lyndon Johnson as </w:t>
            </w:r>
            <w:hyperlink r:id="rId11" w:tgtFrame="_blank" w:history="1">
              <w:r w:rsidRPr="00964418">
                <w:rPr>
                  <w:rFonts w:ascii="Georgia" w:hAnsi="Georgia" w:cs="Helvetica"/>
                </w:rPr>
                <w:t>he signed the Voting Rights Act</w:t>
              </w:r>
            </w:hyperlink>
            <w:r w:rsidRPr="00964418">
              <w:rPr>
                <w:rFonts w:ascii="Georgia" w:hAnsi="Georgia" w:cs="Helvetica"/>
              </w:rPr>
              <w:t xml:space="preserve">, the second major piece of civil </w:t>
            </w:r>
            <w:r w:rsidRPr="00964418">
              <w:rPr>
                <w:rFonts w:ascii="Georgia" w:hAnsi="Georgia" w:cs="Helvetica"/>
              </w:rPr>
              <w:lastRenderedPageBreak/>
              <w:t>rights legislation in just two years.</w:t>
            </w:r>
            <w:r w:rsidR="000F5CB3">
              <w:rPr>
                <w:rFonts w:ascii="Georgia" w:hAnsi="Georgia" w:cs="Helvetica"/>
              </w:rPr>
              <w:t xml:space="preserve">  Two years later, MLK returned to Philadelphia for his last “Freedom Tour”.  Months later, he was assassinated on </w:t>
            </w:r>
          </w:p>
          <w:p w:rsidR="00D86FA3" w:rsidRDefault="00D86FA3" w:rsidP="003618FD">
            <w:pPr>
              <w:shd w:val="clear" w:color="auto" w:fill="FFFFFF"/>
              <w:spacing w:after="0" w:line="240" w:lineRule="auto"/>
              <w:rPr>
                <w:rFonts w:ascii="Verdana" w:eastAsia="Times New Roman" w:hAnsi="Verdana" w:cs="Times New Roman"/>
                <w:color w:val="000000"/>
                <w:sz w:val="16"/>
                <w:szCs w:val="16"/>
              </w:rPr>
            </w:pPr>
            <w:r>
              <w:rPr>
                <w:noProof/>
              </w:rPr>
              <w:drawing>
                <wp:inline distT="0" distB="0" distL="0" distR="0" wp14:anchorId="57555971" wp14:editId="3D02C72E">
                  <wp:extent cx="3924300" cy="5553075"/>
                  <wp:effectExtent l="0" t="0" r="0" b="9525"/>
                  <wp:docPr id="6" name="Picture 6" descr="http://cdn.phillymag.com/wp-content/uploads/2016/01/sclf-stars-for-freedom-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phillymag.com/wp-content/uploads/2016/01/sclf-stars-for-freedom-king.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24300" cy="5553075"/>
                          </a:xfrm>
                          <a:prstGeom prst="rect">
                            <a:avLst/>
                          </a:prstGeom>
                          <a:noFill/>
                          <a:ln>
                            <a:noFill/>
                          </a:ln>
                        </pic:spPr>
                      </pic:pic>
                    </a:graphicData>
                  </a:graphic>
                </wp:inline>
              </w:drawing>
            </w:r>
          </w:p>
          <w:p w:rsidR="000F5CB3" w:rsidRDefault="000F5CB3" w:rsidP="003618FD">
            <w:pPr>
              <w:shd w:val="clear" w:color="auto" w:fill="FFFFFF"/>
              <w:spacing w:after="0" w:line="240" w:lineRule="auto"/>
              <w:rPr>
                <w:rFonts w:ascii="Verdana" w:eastAsia="Times New Roman" w:hAnsi="Verdana" w:cs="Times New Roman"/>
                <w:color w:val="000000"/>
                <w:sz w:val="16"/>
                <w:szCs w:val="16"/>
              </w:rPr>
            </w:pPr>
          </w:p>
          <w:p w:rsidR="000F5CB3" w:rsidRPr="000F5CB3" w:rsidRDefault="000F5CB3" w:rsidP="003618FD">
            <w:pPr>
              <w:shd w:val="clear" w:color="auto" w:fill="FFFFFF"/>
              <w:spacing w:after="0" w:line="240" w:lineRule="auto"/>
              <w:rPr>
                <w:rFonts w:ascii="Georgia" w:eastAsia="Times New Roman" w:hAnsi="Georgia" w:cs="Times New Roman"/>
                <w:color w:val="000000"/>
              </w:rPr>
            </w:pPr>
            <w:r w:rsidRPr="000F5CB3">
              <w:rPr>
                <w:rFonts w:ascii="Georgia" w:eastAsia="Times New Roman" w:hAnsi="Georgia" w:cs="Times New Roman"/>
                <w:color w:val="000000"/>
              </w:rPr>
              <w:t>National poster for the Freedom Tour, 1967.</w:t>
            </w:r>
            <w:r>
              <w:rPr>
                <w:rFonts w:ascii="Georgia" w:eastAsia="Times New Roman" w:hAnsi="Georgia" w:cs="Times New Roman"/>
                <w:color w:val="000000"/>
              </w:rPr>
              <w:t xml:space="preserve">  The Philadelphia rally was held at the Spectrum.  Before the rally, MLK spoke at St. Joseph’s College (now University) at the invitation of the Student Government and at Barratt Junior High at the invitation of its administrative leaders.</w:t>
            </w:r>
          </w:p>
          <w:p w:rsidR="00D86FA3" w:rsidRDefault="00D86FA3" w:rsidP="003618FD">
            <w:pPr>
              <w:shd w:val="clear" w:color="auto" w:fill="FFFFFF"/>
              <w:spacing w:after="0" w:line="240" w:lineRule="auto"/>
              <w:rPr>
                <w:rFonts w:ascii="Verdana" w:eastAsia="Times New Roman" w:hAnsi="Verdana" w:cs="Times New Roman"/>
                <w:color w:val="000000"/>
                <w:sz w:val="16"/>
                <w:szCs w:val="16"/>
              </w:rPr>
            </w:pPr>
          </w:p>
          <w:p w:rsidR="00D86FA3" w:rsidRDefault="00D86FA3" w:rsidP="003618FD">
            <w:pPr>
              <w:shd w:val="clear" w:color="auto" w:fill="FFFFFF"/>
              <w:spacing w:after="0" w:line="240" w:lineRule="auto"/>
              <w:rPr>
                <w:rFonts w:ascii="Verdana" w:eastAsia="Times New Roman" w:hAnsi="Verdana" w:cs="Times New Roman"/>
                <w:color w:val="000000"/>
                <w:sz w:val="16"/>
                <w:szCs w:val="16"/>
              </w:rPr>
            </w:pPr>
          </w:p>
          <w:p w:rsidR="00D86FA3" w:rsidRDefault="00D86FA3" w:rsidP="003618FD">
            <w:pPr>
              <w:shd w:val="clear" w:color="auto" w:fill="FFFFFF"/>
              <w:spacing w:after="0" w:line="240" w:lineRule="auto"/>
              <w:rPr>
                <w:rFonts w:ascii="Verdana" w:eastAsia="Times New Roman" w:hAnsi="Verdana" w:cs="Times New Roman"/>
                <w:color w:val="000000"/>
                <w:sz w:val="16"/>
                <w:szCs w:val="16"/>
              </w:rPr>
            </w:pPr>
          </w:p>
          <w:p w:rsidR="00D86FA3" w:rsidRDefault="00D86FA3" w:rsidP="003618FD">
            <w:pPr>
              <w:shd w:val="clear" w:color="auto" w:fill="FFFFFF"/>
              <w:spacing w:after="0" w:line="240" w:lineRule="auto"/>
              <w:rPr>
                <w:rFonts w:ascii="Verdana" w:eastAsia="Times New Roman" w:hAnsi="Verdana" w:cs="Times New Roman"/>
                <w:color w:val="000000"/>
                <w:sz w:val="16"/>
                <w:szCs w:val="16"/>
              </w:rPr>
            </w:pPr>
          </w:p>
          <w:p w:rsidR="00D86FA3" w:rsidRDefault="00D86FA3" w:rsidP="00D86FA3">
            <w:pPr>
              <w:spacing w:after="0" w:line="240" w:lineRule="auto"/>
              <w:rPr>
                <w:rFonts w:ascii="Arial" w:eastAsia="Times New Roman" w:hAnsi="Arial" w:cs="Arial"/>
                <w:color w:val="222222"/>
                <w:sz w:val="27"/>
                <w:szCs w:val="27"/>
                <w:lang w:val="en"/>
              </w:rPr>
            </w:pPr>
            <w:r>
              <w:rPr>
                <w:noProof/>
              </w:rPr>
              <w:lastRenderedPageBreak/>
              <w:drawing>
                <wp:inline distT="0" distB="0" distL="0" distR="0" wp14:anchorId="5DFA7781" wp14:editId="1B99D20E">
                  <wp:extent cx="4772025" cy="2647950"/>
                  <wp:effectExtent l="0" t="0" r="9525" b="0"/>
                  <wp:docPr id="21" name="Picture 21" descr="http://www.liberallifestyles.com/wp-content/uploads/2015/01/MLK-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liberallifestyles.com/wp-content/uploads/2015/01/MLK-2.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2025" cy="2647950"/>
                          </a:xfrm>
                          <a:prstGeom prst="rect">
                            <a:avLst/>
                          </a:prstGeom>
                          <a:noFill/>
                          <a:ln>
                            <a:noFill/>
                          </a:ln>
                        </pic:spPr>
                      </pic:pic>
                    </a:graphicData>
                  </a:graphic>
                </wp:inline>
              </w:drawing>
            </w:r>
          </w:p>
          <w:p w:rsidR="0046260E" w:rsidRDefault="0046260E" w:rsidP="00D86FA3">
            <w:pPr>
              <w:spacing w:after="0" w:line="240" w:lineRule="auto"/>
              <w:rPr>
                <w:rFonts w:ascii="Georgia" w:eastAsia="Times New Roman" w:hAnsi="Georgia" w:cs="Arial"/>
                <w:color w:val="222222"/>
                <w:lang w:val="en"/>
              </w:rPr>
            </w:pPr>
          </w:p>
          <w:p w:rsidR="00F65185" w:rsidRDefault="00F65185" w:rsidP="00D86FA3">
            <w:pPr>
              <w:spacing w:after="0" w:line="240" w:lineRule="auto"/>
              <w:rPr>
                <w:rFonts w:ascii="Georgia" w:eastAsia="Times New Roman" w:hAnsi="Georgia" w:cs="Arial"/>
                <w:color w:val="222222"/>
                <w:lang w:val="en"/>
              </w:rPr>
            </w:pPr>
            <w:r>
              <w:rPr>
                <w:rFonts w:ascii="Georgia" w:eastAsia="Times New Roman" w:hAnsi="Georgia" w:cs="Arial"/>
                <w:color w:val="222222"/>
                <w:lang w:val="en"/>
              </w:rPr>
              <w:t xml:space="preserve">Speech </w:t>
            </w:r>
            <w:r w:rsidR="000F5CB3">
              <w:rPr>
                <w:rFonts w:ascii="Georgia" w:eastAsia="Times New Roman" w:hAnsi="Georgia" w:cs="Arial"/>
                <w:color w:val="222222"/>
                <w:lang w:val="en"/>
              </w:rPr>
              <w:t>(</w:t>
            </w:r>
            <w:r>
              <w:rPr>
                <w:rFonts w:ascii="Georgia" w:eastAsia="Times New Roman" w:hAnsi="Georgia" w:cs="Arial"/>
                <w:color w:val="222222"/>
                <w:lang w:val="en"/>
              </w:rPr>
              <w:t>as presented at Stanford</w:t>
            </w:r>
            <w:r w:rsidR="000F5CB3">
              <w:rPr>
                <w:rFonts w:ascii="Georgia" w:eastAsia="Times New Roman" w:hAnsi="Georgia" w:cs="Arial"/>
                <w:color w:val="222222"/>
                <w:lang w:val="en"/>
              </w:rPr>
              <w:t xml:space="preserve">, April 1967) </w:t>
            </w:r>
            <w:r w:rsidR="00811C78">
              <w:rPr>
                <w:rFonts w:ascii="Georgia" w:eastAsia="Times New Roman" w:hAnsi="Georgia" w:cs="Arial"/>
                <w:color w:val="222222"/>
                <w:lang w:val="en"/>
              </w:rPr>
              <w:t xml:space="preserve">available online: </w:t>
            </w:r>
            <w:hyperlink r:id="rId14" w:history="1">
              <w:r w:rsidR="00811C78" w:rsidRPr="006465AE">
                <w:rPr>
                  <w:rStyle w:val="Hyperlink"/>
                  <w:rFonts w:ascii="Georgia" w:eastAsia="Times New Roman" w:hAnsi="Georgia" w:cs="Arial"/>
                  <w:lang w:val="en"/>
                </w:rPr>
                <w:t>https://www.youtube.com/watch?v=TRI5W95cI4A</w:t>
              </w:r>
            </w:hyperlink>
          </w:p>
          <w:p w:rsidR="00811C78" w:rsidRDefault="00811C78" w:rsidP="00D86FA3">
            <w:pPr>
              <w:spacing w:after="0" w:line="240" w:lineRule="auto"/>
              <w:rPr>
                <w:rFonts w:ascii="Georgia" w:eastAsia="Times New Roman" w:hAnsi="Georgia" w:cs="Arial"/>
                <w:color w:val="222222"/>
                <w:lang w:val="en"/>
              </w:rPr>
            </w:pPr>
          </w:p>
          <w:p w:rsidR="000F5CB3" w:rsidRDefault="000F5CB3" w:rsidP="00D86FA3">
            <w:pPr>
              <w:spacing w:after="0" w:line="240" w:lineRule="auto"/>
              <w:rPr>
                <w:rFonts w:ascii="Georgia" w:eastAsia="Times New Roman" w:hAnsi="Georgia" w:cs="Arial"/>
                <w:color w:val="222222"/>
                <w:lang w:val="en"/>
              </w:rPr>
            </w:pPr>
          </w:p>
          <w:p w:rsidR="000F5CB3" w:rsidRDefault="000F5CB3" w:rsidP="00D86FA3">
            <w:pPr>
              <w:spacing w:after="0" w:line="240" w:lineRule="auto"/>
              <w:rPr>
                <w:rFonts w:ascii="Georgia" w:eastAsia="Times New Roman" w:hAnsi="Georgia" w:cs="Arial"/>
                <w:color w:val="222222"/>
                <w:lang w:val="en"/>
              </w:rPr>
            </w:pPr>
            <w:r>
              <w:rPr>
                <w:noProof/>
              </w:rPr>
              <w:lastRenderedPageBreak/>
              <w:drawing>
                <wp:inline distT="0" distB="0" distL="0" distR="0" wp14:anchorId="00047266" wp14:editId="1B56E495">
                  <wp:extent cx="3876675" cy="5553075"/>
                  <wp:effectExtent l="0" t="0" r="9525" b="9525"/>
                  <wp:docPr id="22" name="Picture 22" descr="https://kinginstitute.stanford.edu/sites/default/files/gallery/670414_stanford_dai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kinginstitute.stanford.edu/sites/default/files/gallery/670414_stanford_dail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76675" cy="5553075"/>
                          </a:xfrm>
                          <a:prstGeom prst="rect">
                            <a:avLst/>
                          </a:prstGeom>
                          <a:noFill/>
                          <a:ln>
                            <a:noFill/>
                          </a:ln>
                        </pic:spPr>
                      </pic:pic>
                    </a:graphicData>
                  </a:graphic>
                </wp:inline>
              </w:drawing>
            </w:r>
          </w:p>
          <w:p w:rsidR="000F5CB3" w:rsidRPr="00F65185" w:rsidRDefault="000F5CB3" w:rsidP="00D86FA3">
            <w:pPr>
              <w:spacing w:after="0" w:line="240" w:lineRule="auto"/>
              <w:rPr>
                <w:rFonts w:ascii="Georgia" w:eastAsia="Times New Roman" w:hAnsi="Georgia" w:cs="Arial"/>
                <w:color w:val="222222"/>
                <w:lang w:val="en"/>
              </w:rPr>
            </w:pPr>
          </w:p>
          <w:p w:rsidR="0046260E" w:rsidRDefault="0046260E" w:rsidP="00D86FA3">
            <w:pPr>
              <w:spacing w:after="0" w:line="240" w:lineRule="auto"/>
              <w:rPr>
                <w:rFonts w:ascii="Arial" w:eastAsia="Times New Roman" w:hAnsi="Arial" w:cs="Arial"/>
                <w:color w:val="222222"/>
                <w:sz w:val="27"/>
                <w:szCs w:val="27"/>
                <w:lang w:val="en"/>
              </w:rPr>
            </w:pPr>
          </w:p>
          <w:p w:rsidR="00D86FA3" w:rsidRPr="00D86FA3" w:rsidRDefault="00D86FA3" w:rsidP="00D86FA3">
            <w:pPr>
              <w:spacing w:after="0" w:line="240" w:lineRule="auto"/>
              <w:rPr>
                <w:rFonts w:ascii="Arial" w:eastAsia="Times New Roman" w:hAnsi="Arial" w:cs="Arial"/>
                <w:vanish/>
                <w:color w:val="222222"/>
                <w:sz w:val="27"/>
                <w:szCs w:val="27"/>
                <w:lang w:val="en"/>
              </w:rPr>
            </w:pPr>
            <w:r w:rsidRPr="00D86FA3">
              <w:rPr>
                <w:rFonts w:ascii="Arial" w:eastAsia="Times New Roman" w:hAnsi="Arial" w:cs="Arial"/>
                <w:noProof/>
                <w:vanish/>
                <w:color w:val="0000FF"/>
                <w:sz w:val="27"/>
                <w:szCs w:val="27"/>
                <w:lang w:val="en"/>
              </w:rPr>
              <mc:AlternateContent>
                <mc:Choice Requires="wps">
                  <w:drawing>
                    <wp:inline distT="0" distB="0" distL="0" distR="0" wp14:anchorId="2E4606E2" wp14:editId="7F120286">
                      <wp:extent cx="4667250" cy="3743325"/>
                      <wp:effectExtent l="0" t="0" r="0" b="0"/>
                      <wp:docPr id="20" name="AutoShape 3" descr="https://www.google.com/search?q=mlk+freedom+tour+1967&amp;tbm=isch&amp;source=iu&amp;ictx=1&amp;fir=P_yiWwmH5vFz0M%253A%252CfovVTnqZw94TgM%252C_&amp;usg=__u_vd_gTlEpnrUmF_QsOTh3u8NBg%3D&amp;sa=X&amp;ved=0ahUKEwjfzJK8tOHXAhVORN8KHdFSBdkQ9QEITDA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667250" cy="374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281662" id="AutoShape 3" o:spid="_x0000_s1026" alt="https://www.google.com/search?q=mlk+freedom+tour+1967&amp;tbm=isch&amp;source=iu&amp;ictx=1&amp;fir=P_yiWwmH5vFz0M%253A%252CfovVTnqZw94TgM%252C_&amp;usg=__u_vd_gTlEpnrUmF_QsOTh3u8NBg%3D&amp;sa=X&amp;ved=0ahUKEwjfzJK8tOHXAhVORN8KHdFSBdkQ9QEITDAG" href="http://www.nydailynews.com/new-york/new-york-city-1960s-gallery-1.1038782?pmSlide=1.1038767" target="&quot;_blank&quot;" style="width:367.5pt;height:29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" o:button="t" filled="f" stroked="f">
                      <v:fill o:detectmouseclick="t"/>
                      <o:lock v:ext="edit" aspectratio="t"/>
                      <w10:anchorlock/>
                    </v:rect>
                  </w:pict>
                </mc:Fallback>
              </mc:AlternateContent>
            </w:r>
          </w:p>
          <w:p w:rsidR="00D86FA3" w:rsidRPr="003618FD" w:rsidRDefault="00D86FA3" w:rsidP="003618FD">
            <w:pPr>
              <w:shd w:val="clear" w:color="auto" w:fill="FFFFFF"/>
              <w:spacing w:after="0" w:line="240" w:lineRule="auto"/>
              <w:rPr>
                <w:rFonts w:ascii="Verdana" w:eastAsia="Times New Roman" w:hAnsi="Verdana" w:cs="Times New Roman"/>
                <w:color w:val="000000"/>
                <w:sz w:val="16"/>
                <w:szCs w:val="16"/>
              </w:rPr>
            </w:pPr>
          </w:p>
        </w:tc>
      </w:tr>
      <w:tr w:rsidR="003618FD" w:rsidRPr="003618FD" w:rsidTr="00B26011">
        <w:trPr>
          <w:trHeight w:val="50"/>
          <w:tblCellSpacing w:w="0" w:type="dxa"/>
        </w:trPr>
        <w:tc>
          <w:tcPr>
            <w:tcW w:w="9360" w:type="dxa"/>
            <w:shd w:val="clear" w:color="auto" w:fill="FFFFFF"/>
            <w:tcMar>
              <w:top w:w="30" w:type="dxa"/>
              <w:left w:w="30" w:type="dxa"/>
              <w:bottom w:w="30" w:type="dxa"/>
              <w:right w:w="30" w:type="dxa"/>
            </w:tcMar>
            <w:vAlign w:val="center"/>
          </w:tcPr>
          <w:p w:rsidR="003618FD" w:rsidRPr="003618FD" w:rsidRDefault="00D86FA3" w:rsidP="003618FD">
            <w:pPr>
              <w:spacing w:after="0" w:line="240" w:lineRule="auto"/>
              <w:rPr>
                <w:rFonts w:ascii="Verdana" w:eastAsia="Times New Roman" w:hAnsi="Verdana" w:cs="Times New Roman"/>
                <w:b/>
                <w:bCs/>
                <w:color w:val="000000"/>
                <w:sz w:val="32"/>
                <w:szCs w:val="32"/>
              </w:rPr>
            </w:pPr>
            <w:r>
              <w:rPr>
                <w:noProof/>
              </w:rPr>
              <w:lastRenderedPageBreak/>
              <w:drawing>
                <wp:inline distT="0" distB="0" distL="0" distR="0" wp14:anchorId="0DB3BC50" wp14:editId="3C43E92E">
                  <wp:extent cx="3438525" cy="3209925"/>
                  <wp:effectExtent l="0" t="0" r="9525" b="9525"/>
                  <wp:docPr id="19" name="Picture 19" descr="https://i.pinimg.com/736x/dd/83/cf/dd83cf6b1dbec79710272be6c602e951--king-jr-martin-luther-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736x/dd/83/cf/dd83cf6b1dbec79710272be6c602e951--king-jr-martin-luther-king.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38525" cy="3209925"/>
                          </a:xfrm>
                          <a:prstGeom prst="rect">
                            <a:avLst/>
                          </a:prstGeom>
                          <a:noFill/>
                          <a:ln>
                            <a:noFill/>
                          </a:ln>
                        </pic:spPr>
                      </pic:pic>
                    </a:graphicData>
                  </a:graphic>
                </wp:inline>
              </w:drawing>
            </w:r>
          </w:p>
        </w:tc>
      </w:tr>
      <w:tr w:rsidR="003618FD" w:rsidRPr="003618FD" w:rsidTr="00B26011">
        <w:trPr>
          <w:tblCellSpacing w:w="0" w:type="dxa"/>
        </w:trPr>
        <w:tc>
          <w:tcPr>
            <w:tcW w:w="9360" w:type="dxa"/>
            <w:shd w:val="clear" w:color="auto" w:fill="FFFFFF"/>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p>
        </w:tc>
      </w:tr>
      <w:tr w:rsidR="003618FD" w:rsidRPr="003618FD" w:rsidTr="00B26011">
        <w:trPr>
          <w:tblCellSpacing w:w="0" w:type="dxa"/>
        </w:trPr>
        <w:tc>
          <w:tcPr>
            <w:tcW w:w="9360" w:type="dxa"/>
            <w:shd w:val="clear" w:color="auto" w:fill="FFFFFF"/>
            <w:tcMar>
              <w:top w:w="30" w:type="dxa"/>
              <w:left w:w="30" w:type="dxa"/>
              <w:bottom w:w="30" w:type="dxa"/>
              <w:right w:w="30" w:type="dxa"/>
            </w:tcMar>
            <w:vAlign w:val="center"/>
          </w:tcPr>
          <w:p w:rsidR="003618FD" w:rsidRPr="000F5CB3" w:rsidRDefault="000F5CB3" w:rsidP="003618FD">
            <w:pPr>
              <w:spacing w:after="0" w:line="240" w:lineRule="auto"/>
              <w:rPr>
                <w:rFonts w:ascii="Georgia" w:eastAsia="Times New Roman" w:hAnsi="Georgia" w:cs="Times New Roman"/>
                <w:bCs/>
                <w:color w:val="000000"/>
              </w:rPr>
            </w:pPr>
            <w:r>
              <w:rPr>
                <w:rFonts w:ascii="Georgia" w:eastAsia="Times New Roman" w:hAnsi="Georgia" w:cs="Times New Roman"/>
                <w:bCs/>
                <w:color w:val="000000"/>
              </w:rPr>
              <w:t>In many cities, MLK was joined by other celebrities.  Here with Ali.</w:t>
            </w:r>
          </w:p>
        </w:tc>
      </w:tr>
      <w:tr w:rsidR="003618FD" w:rsidRPr="003618FD" w:rsidTr="00B26011">
        <w:trPr>
          <w:tblCellSpacing w:w="0" w:type="dxa"/>
        </w:trPr>
        <w:tc>
          <w:tcPr>
            <w:tcW w:w="9360" w:type="dxa"/>
            <w:shd w:val="clear" w:color="auto" w:fill="FFFFFF"/>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p>
        </w:tc>
      </w:tr>
      <w:tr w:rsidR="003618FD" w:rsidRPr="003618FD" w:rsidTr="00B26011">
        <w:trPr>
          <w:tblCellSpacing w:w="0" w:type="dxa"/>
        </w:trPr>
        <w:tc>
          <w:tcPr>
            <w:tcW w:w="9750" w:type="dxa"/>
            <w:shd w:val="clear" w:color="auto" w:fill="FFFFFF"/>
            <w:tcMar>
              <w:top w:w="30" w:type="dxa"/>
              <w:left w:w="30" w:type="dxa"/>
              <w:bottom w:w="30" w:type="dxa"/>
              <w:right w:w="30" w:type="dxa"/>
            </w:tcMar>
            <w:vAlign w:val="center"/>
          </w:tcPr>
          <w:p w:rsidR="003618FD" w:rsidRPr="003618FD" w:rsidRDefault="003618FD" w:rsidP="003618FD">
            <w:pPr>
              <w:spacing w:after="0" w:line="240" w:lineRule="auto"/>
              <w:rPr>
                <w:rFonts w:ascii="Verdana" w:eastAsia="Times New Roman" w:hAnsi="Verdana" w:cs="Times New Roman"/>
                <w:b/>
                <w:bCs/>
                <w:color w:val="000000"/>
                <w:sz w:val="32"/>
                <w:szCs w:val="32"/>
              </w:rPr>
            </w:pPr>
          </w:p>
        </w:tc>
      </w:tr>
      <w:tr w:rsidR="003618FD" w:rsidRPr="003618FD" w:rsidTr="00B26011">
        <w:trPr>
          <w:trHeight w:val="90"/>
          <w:tblCellSpacing w:w="0" w:type="dxa"/>
        </w:trPr>
        <w:tc>
          <w:tcPr>
            <w:tcW w:w="9750" w:type="dxa"/>
            <w:shd w:val="clear" w:color="auto" w:fill="FFFFFF"/>
            <w:hideMark/>
          </w:tcPr>
          <w:tbl>
            <w:tblPr>
              <w:tblW w:w="0" w:type="auto"/>
              <w:tblCellSpacing w:w="0" w:type="dxa"/>
              <w:tblCellMar>
                <w:left w:w="0" w:type="dxa"/>
                <w:right w:w="0" w:type="dxa"/>
              </w:tblCellMar>
              <w:tblLook w:val="04A0" w:firstRow="1" w:lastRow="0" w:firstColumn="1" w:lastColumn="0" w:noHBand="0" w:noVBand="1"/>
            </w:tblPr>
            <w:tblGrid>
              <w:gridCol w:w="9750"/>
            </w:tblGrid>
            <w:tr w:rsidR="003618FD" w:rsidRPr="003618FD">
              <w:trPr>
                <w:tblCellSpacing w:w="0" w:type="dxa"/>
              </w:trPr>
              <w:tc>
                <w:tcPr>
                  <w:tcW w:w="975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t xml:space="preserve">Girard College Civil Rights Landmark </w:t>
                  </w:r>
                </w:p>
              </w:tc>
            </w:tr>
            <w:tr w:rsidR="003618FD" w:rsidRPr="003618FD">
              <w:trPr>
                <w:tblCellSpacing w:w="0" w:type="dxa"/>
              </w:trPr>
              <w:tc>
                <w:tcPr>
                  <w:tcW w:w="975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1992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City</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Civil Rights, Education, Government &amp; Politics, Professions &amp; Vocations</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-75.16986, LAT: 39.97312</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NE corner, Corinthian and Girard Aves.,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In 1930s, lawyer Raymond Pace Alexander challenged the school's restriction (mandated by Stephen Girard's 1831 will) to poor white orphans. Attorney Cecil B. Moore later went to the federal courts; by a 1968 ruling the school was opened to all races. </w:t>
                  </w:r>
                </w:p>
              </w:tc>
            </w:tr>
          </w:tbl>
          <w:p w:rsidR="003618FD" w:rsidRDefault="003618FD" w:rsidP="003618FD">
            <w:pPr>
              <w:shd w:val="clear" w:color="auto" w:fill="FFFFFF"/>
              <w:spacing w:after="0" w:line="240" w:lineRule="auto"/>
              <w:rPr>
                <w:rFonts w:ascii="Verdana" w:eastAsia="Times New Roman" w:hAnsi="Verdana" w:cs="Times New Roman"/>
                <w:color w:val="000000"/>
                <w:sz w:val="16"/>
                <w:szCs w:val="16"/>
              </w:rPr>
            </w:pPr>
          </w:p>
          <w:p w:rsidR="00B750DA" w:rsidRDefault="00B750DA" w:rsidP="003618FD">
            <w:pPr>
              <w:shd w:val="clear" w:color="auto" w:fill="FFFFFF"/>
              <w:spacing w:after="0" w:line="240" w:lineRule="auto"/>
              <w:rPr>
                <w:rFonts w:ascii="Verdana" w:eastAsia="Times New Roman" w:hAnsi="Verdana" w:cs="Times New Roman"/>
                <w:color w:val="000000"/>
                <w:sz w:val="16"/>
                <w:szCs w:val="16"/>
              </w:rPr>
            </w:pPr>
            <w:r>
              <w:rPr>
                <w:rFonts w:ascii="Lato" w:hAnsi="Lato" w:cs="Arial"/>
                <w:noProof/>
                <w:color w:val="168DD9"/>
                <w:spacing w:val="1"/>
                <w:lang w:val="en"/>
              </w:rPr>
              <w:lastRenderedPageBreak/>
              <w:drawing>
                <wp:inline distT="0" distB="0" distL="0" distR="0" wp14:anchorId="1F87B380" wp14:editId="4691A0A2">
                  <wp:extent cx="5715000" cy="3819525"/>
                  <wp:effectExtent l="0" t="0" r="0" b="9525"/>
                  <wp:docPr id="1" name="Picture 1" descr="http://mediad.publicbroadcasting.net/p/wrti/files/styles/large/public/201601/MLKGirardCollegeWal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d.publicbroadcasting.net/p/wrti/files/styles/large/public/201601/MLKGirardCollegeWall.jp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3819525"/>
                          </a:xfrm>
                          <a:prstGeom prst="rect">
                            <a:avLst/>
                          </a:prstGeom>
                          <a:noFill/>
                          <a:ln>
                            <a:noFill/>
                          </a:ln>
                        </pic:spPr>
                      </pic:pic>
                    </a:graphicData>
                  </a:graphic>
                </wp:inline>
              </w:drawing>
            </w:r>
          </w:p>
          <w:p w:rsidR="00B750DA" w:rsidRDefault="00B750DA" w:rsidP="003618FD">
            <w:pPr>
              <w:shd w:val="clear" w:color="auto" w:fill="FFFFFF"/>
              <w:spacing w:after="0" w:line="240" w:lineRule="auto"/>
              <w:rPr>
                <w:rFonts w:ascii="Verdana" w:eastAsia="Times New Roman" w:hAnsi="Verdana" w:cs="Times New Roman"/>
                <w:color w:val="000000"/>
                <w:sz w:val="16"/>
                <w:szCs w:val="16"/>
              </w:rPr>
            </w:pPr>
            <w:r>
              <w:rPr>
                <w:rFonts w:ascii="Verdana" w:eastAsia="Times New Roman" w:hAnsi="Verdana" w:cs="Times New Roman"/>
                <w:color w:val="000000"/>
                <w:sz w:val="16"/>
                <w:szCs w:val="16"/>
              </w:rPr>
              <w:t xml:space="preserve">MLK addressing the </w:t>
            </w:r>
            <w:r w:rsidR="006B2704">
              <w:rPr>
                <w:rFonts w:ascii="Verdana" w:eastAsia="Times New Roman" w:hAnsi="Verdana" w:cs="Times New Roman"/>
                <w:color w:val="000000"/>
                <w:sz w:val="16"/>
                <w:szCs w:val="16"/>
              </w:rPr>
              <w:t>crowd outside of Girard College in August 1965.</w:t>
            </w: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r>
              <w:rPr>
                <w:rFonts w:ascii="Lato" w:hAnsi="Lato" w:cs="Arial"/>
                <w:noProof/>
                <w:color w:val="168DD9"/>
                <w:spacing w:val="1"/>
                <w:lang w:val="en"/>
              </w:rPr>
              <w:drawing>
                <wp:inline distT="0" distB="0" distL="0" distR="0" wp14:anchorId="5CEF4FA0" wp14:editId="34FEA6C4">
                  <wp:extent cx="3762375" cy="3429000"/>
                  <wp:effectExtent l="0" t="0" r="9525" b="0"/>
                  <wp:docPr id="2" name="Picture 2" descr="Philadelphia civil rights activist Cecil B. Moore and Martin Luther King, Jr. in 1965 during the struggle to desegregate Girard College in North Philadelphia.">
                    <a:hlinkClick xmlns:a="http://schemas.openxmlformats.org/drawingml/2006/main" r:id="rId20" tooltip="&quot;Philadelphia civil rights activist Cecil B. Moore and Martin Luther King, Jr. in 1965 during the struggle to desegregate Girard College in North Philadelphi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iladelphia civil rights activist Cecil B. Moore and Martin Luther King, Jr. in 1965 during the struggle to desegregate Girard College in North Philadelphia.">
                            <a:hlinkClick r:id="rId20" tooltip="&quot;Philadelphia civil rights activist Cecil B. Moore and Martin Luther King, Jr. in 1965 during the struggle to desegregate Girard College in North Philadelphia.&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62375" cy="3429000"/>
                          </a:xfrm>
                          <a:prstGeom prst="rect">
                            <a:avLst/>
                          </a:prstGeom>
                          <a:noFill/>
                          <a:ln>
                            <a:noFill/>
                          </a:ln>
                        </pic:spPr>
                      </pic:pic>
                    </a:graphicData>
                  </a:graphic>
                </wp:inline>
              </w:drawing>
            </w: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r>
              <w:rPr>
                <w:rFonts w:ascii="Verdana" w:eastAsia="Times New Roman" w:hAnsi="Verdana" w:cs="Times New Roman"/>
                <w:color w:val="000000"/>
                <w:sz w:val="16"/>
                <w:szCs w:val="16"/>
              </w:rPr>
              <w:t>Cecil B. Moore (center) with Martin Luther King during the struggle to desegregate Girard College (1965).</w:t>
            </w: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r>
              <w:rPr>
                <w:rFonts w:ascii="Lato" w:hAnsi="Lato" w:cs="Arial"/>
                <w:noProof/>
                <w:color w:val="168DD9"/>
                <w:spacing w:val="1"/>
                <w:lang w:val="en"/>
              </w:rPr>
              <w:drawing>
                <wp:inline distT="0" distB="0" distL="0" distR="0" wp14:anchorId="636B9989" wp14:editId="31AF134D">
                  <wp:extent cx="5715000" cy="3467100"/>
                  <wp:effectExtent l="0" t="0" r="0" b="0"/>
                  <wp:docPr id="4" name="Picture 4" descr="http://mediad.publicbroadcasting.net/p/wrti/files/styles/large/public/201601/GirardWalls.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ediad.publicbroadcasting.net/p/wrti/files/styles/large/public/201601/GirardWalls.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3467100"/>
                          </a:xfrm>
                          <a:prstGeom prst="rect">
                            <a:avLst/>
                          </a:prstGeom>
                          <a:noFill/>
                          <a:ln>
                            <a:noFill/>
                          </a:ln>
                        </pic:spPr>
                      </pic:pic>
                    </a:graphicData>
                  </a:graphic>
                </wp:inline>
              </w:drawing>
            </w: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r w:rsidRPr="00964418">
              <w:rPr>
                <w:rFonts w:ascii="Georgia" w:eastAsia="Times New Roman" w:hAnsi="Georgia" w:cs="Times New Roman"/>
                <w:color w:val="000000"/>
              </w:rPr>
              <w:t>Protesters outside the walls of Girard College, 1965</w:t>
            </w:r>
            <w:r>
              <w:rPr>
                <w:rFonts w:ascii="Verdana" w:eastAsia="Times New Roman" w:hAnsi="Verdana" w:cs="Times New Roman"/>
                <w:color w:val="000000"/>
                <w:sz w:val="16"/>
                <w:szCs w:val="16"/>
              </w:rPr>
              <w:t>.</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p>
        </w:tc>
      </w:tr>
      <w:tr w:rsidR="003618FD" w:rsidRPr="003618FD" w:rsidTr="00B26011">
        <w:trPr>
          <w:tblCellSpacing w:w="0" w:type="dxa"/>
        </w:trPr>
        <w:tc>
          <w:tcPr>
            <w:tcW w:w="936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lastRenderedPageBreak/>
              <w:t xml:space="preserve">Martin Luther King, Jr. </w:t>
            </w:r>
          </w:p>
        </w:tc>
      </w:tr>
      <w:tr w:rsidR="003618FD" w:rsidRPr="003618FD" w:rsidTr="00B26011">
        <w:trPr>
          <w:tblCellSpacing w:w="0" w:type="dxa"/>
        </w:trPr>
        <w:tc>
          <w:tcPr>
            <w:tcW w:w="936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Saturday, January 14, 1984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Delaware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City</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Civil Rights, Religion</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-75.3779, LAT: 39.8373</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Calvary Baptist Church, 1616 W. 2nd St. (PA 291), at Baker St., Chester</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King lived three years in this community and ministered under the mentorship of J. Pius Barbour. He graduated from Crozer Theological Seminary, 1951. A leader of the 1963 March on Washington, King won a Nobel Peace Prize, 1964. </w:t>
            </w: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Pr="003618FD" w:rsidRDefault="00B26011" w:rsidP="003618FD">
            <w:pPr>
              <w:shd w:val="clear" w:color="auto" w:fill="FFFFFF"/>
              <w:spacing w:after="0" w:line="240" w:lineRule="auto"/>
              <w:rPr>
                <w:rFonts w:ascii="Verdana" w:eastAsia="Times New Roman" w:hAnsi="Verdana" w:cs="Times New Roman"/>
                <w:color w:val="000000"/>
                <w:sz w:val="16"/>
                <w:szCs w:val="16"/>
              </w:rPr>
            </w:pPr>
          </w:p>
        </w:tc>
      </w:tr>
    </w:tbl>
    <w:bookmarkEnd w:id="0"/>
    <w:p w:rsidR="003618FD" w:rsidRDefault="00B26011">
      <w:r>
        <w:rPr>
          <w:rFonts w:ascii="Helvetica" w:hAnsi="Helvetica" w:cs="Helvetica"/>
          <w:noProof/>
          <w:color w:val="3B3B3B"/>
          <w:sz w:val="27"/>
          <w:szCs w:val="27"/>
        </w:rPr>
        <w:lastRenderedPageBreak/>
        <w:drawing>
          <wp:inline distT="0" distB="0" distL="0" distR="0" wp14:anchorId="453CA1DD" wp14:editId="34A899B8">
            <wp:extent cx="4248150" cy="2743200"/>
            <wp:effectExtent l="0" t="0" r="0" b="0"/>
            <wp:docPr id="9" name="Picture 9" descr="https://cdn.vox-cdn.com/thumbor/v1rSeD4Wrt70k_I8GQr0HGthfwA=/0x34:1312x1018/1200x900/filters:focal(0x34:1312x1018)/cdn.vox-cdn.com/uploads/chorus_image/image/52735419/Screen_Shot_2017-01-13_at_8.54.34_AM.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cdn.vox-cdn.com/thumbor/v1rSeD4Wrt70k_I8GQr0HGthfwA=/0x34:1312x1018/1200x900/filters:focal(0x34:1312x1018)/cdn.vox-cdn.com/uploads/chorus_image/image/52735419/Screen_Shot_2017-01-13_at_8.54.34_AM.0.0.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8150" cy="2743200"/>
                    </a:xfrm>
                    <a:prstGeom prst="rect">
                      <a:avLst/>
                    </a:prstGeom>
                    <a:noFill/>
                    <a:ln>
                      <a:noFill/>
                    </a:ln>
                  </pic:spPr>
                </pic:pic>
              </a:graphicData>
            </a:graphic>
          </wp:inline>
        </w:drawing>
      </w:r>
    </w:p>
    <w:p w:rsidR="00B26011" w:rsidRPr="003B405B" w:rsidRDefault="00B26011">
      <w:r w:rsidRPr="003B405B">
        <w:rPr>
          <w:rFonts w:ascii="Georgia" w:hAnsi="Georgia" w:cs="Helvetica"/>
        </w:rPr>
        <w:t>While attending seminary, MLK grew close to Reverend J. Pius Barbour, the pastor at Calvary Baptist Church. He often had meals at the reverend's house and served as a student pastor at his church. When MLK later received the Nobel Prize, he immediately returned to visit Barbour. A mirror in which he looked into and said, "Who am I?" still hangs in the church.</w:t>
      </w:r>
    </w:p>
    <w:p w:rsidR="00B26011" w:rsidRDefault="00B26011"/>
    <w:tbl>
      <w:tblPr>
        <w:tblW w:w="9750" w:type="dxa"/>
        <w:tblCellMar>
          <w:top w:w="15" w:type="dxa"/>
          <w:left w:w="15" w:type="dxa"/>
          <w:bottom w:w="15" w:type="dxa"/>
          <w:right w:w="15" w:type="dxa"/>
        </w:tblCellMar>
        <w:tblLook w:val="04A0" w:firstRow="1" w:lastRow="0" w:firstColumn="1" w:lastColumn="0" w:noHBand="0" w:noVBand="1"/>
      </w:tblPr>
      <w:tblGrid>
        <w:gridCol w:w="9750"/>
      </w:tblGrid>
      <w:tr w:rsidR="003618FD" w:rsidRPr="003618FD" w:rsidTr="003618FD">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720"/>
            </w:tblGrid>
            <w:tr w:rsidR="003618FD" w:rsidRPr="003618FD">
              <w:trPr>
                <w:tblCellSpacing w:w="0" w:type="dxa"/>
              </w:trPr>
              <w:tc>
                <w:tcPr>
                  <w:tcW w:w="975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t xml:space="preserve">Martin Luther King, Jr. </w:t>
                  </w:r>
                </w:p>
              </w:tc>
            </w:tr>
            <w:tr w:rsidR="003618FD" w:rsidRPr="003618FD">
              <w:trPr>
                <w:tblCellSpacing w:w="0" w:type="dxa"/>
              </w:trPr>
              <w:tc>
                <w:tcPr>
                  <w:tcW w:w="975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Monday, July 27, 1992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Delaware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City</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Civil Rights, Religion</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-75.37086, LAT: 39.85593</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Crozer-Chester Medical Center, One Medical Center Blvd., behind parking lot, at Old Main, Upland</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Minister &amp; civil rights leader. Here at Crozer Theological Seminary, he earned his Bachelor of Divinity degree, 1951. King's three years here were a key period in shaping his philosophy of nonviolent social change. Awarded the Nobel Peace Prize, 1964. </w:t>
                  </w: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p>
                <w:p w:rsidR="00B26011" w:rsidRDefault="00B26011" w:rsidP="003618FD">
                  <w:pPr>
                    <w:shd w:val="clear" w:color="auto" w:fill="FFFFFF"/>
                    <w:spacing w:after="0" w:line="240" w:lineRule="auto"/>
                    <w:rPr>
                      <w:rFonts w:ascii="Verdana" w:eastAsia="Times New Roman" w:hAnsi="Verdana" w:cs="Times New Roman"/>
                      <w:color w:val="000000"/>
                      <w:sz w:val="16"/>
                      <w:szCs w:val="16"/>
                    </w:rPr>
                  </w:pPr>
                  <w:r>
                    <w:rPr>
                      <w:rFonts w:ascii="Helvetica" w:hAnsi="Helvetica" w:cs="Helvetica"/>
                      <w:noProof/>
                      <w:color w:val="3B3B3B"/>
                      <w:sz w:val="27"/>
                      <w:szCs w:val="27"/>
                    </w:rPr>
                    <w:lastRenderedPageBreak/>
                    <w:drawing>
                      <wp:inline distT="0" distB="0" distL="0" distR="0" wp14:anchorId="6649EA80" wp14:editId="3358527A">
                        <wp:extent cx="5010150" cy="2428875"/>
                        <wp:effectExtent l="0" t="0" r="0" b="9525"/>
                        <wp:docPr id="7" name="Picture 7" descr="https://cdn.vox-cdn.com/thumbor/xkscJH1xkh4E4lozZPSykWBUtoo=/0x0:1632x1224/1200x900/filters:focal(0x0:1632x1224)/cdn.vox-cdn.com/uploads/chorus_image/image/52735413/OldMainUpland.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dn.vox-cdn.com/thumbor/xkscJH1xkh4E4lozZPSykWBUtoo=/0x0:1632x1224/1200x900/filters:focal(0x0:1632x1224)/cdn.vox-cdn.com/uploads/chorus_image/image/52735413/OldMainUpland.0.0.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10150" cy="2428875"/>
                                </a:xfrm>
                                <a:prstGeom prst="rect">
                                  <a:avLst/>
                                </a:prstGeom>
                                <a:noFill/>
                                <a:ln>
                                  <a:noFill/>
                                </a:ln>
                              </pic:spPr>
                            </pic:pic>
                          </a:graphicData>
                        </a:graphic>
                      </wp:inline>
                    </w:drawing>
                  </w:r>
                </w:p>
                <w:p w:rsidR="00230F97" w:rsidRDefault="00230F97" w:rsidP="003618FD">
                  <w:pPr>
                    <w:shd w:val="clear" w:color="auto" w:fill="FFFFFF"/>
                    <w:spacing w:after="0" w:line="240" w:lineRule="auto"/>
                    <w:rPr>
                      <w:rFonts w:ascii="Verdana" w:eastAsia="Times New Roman" w:hAnsi="Verdana" w:cs="Times New Roman"/>
                      <w:color w:val="000000"/>
                      <w:sz w:val="16"/>
                      <w:szCs w:val="16"/>
                    </w:rPr>
                  </w:pPr>
                  <w:r>
                    <w:rPr>
                      <w:rFonts w:ascii="Verdana" w:eastAsia="Times New Roman" w:hAnsi="Verdana" w:cs="Times New Roman"/>
                      <w:color w:val="000000"/>
                      <w:sz w:val="16"/>
                      <w:szCs w:val="16"/>
                    </w:rPr>
                    <w:t>At Crozer Seminary, MLK graduated first in his class</w:t>
                  </w:r>
                  <w:r w:rsidR="005A3367">
                    <w:rPr>
                      <w:rFonts w:ascii="Verdana" w:eastAsia="Times New Roman" w:hAnsi="Verdana" w:cs="Times New Roman"/>
                      <w:color w:val="000000"/>
                      <w:sz w:val="16"/>
                      <w:szCs w:val="16"/>
                    </w:rPr>
                    <w:t xml:space="preserve"> in 1951, despite getting a “C” grade in public speaking</w:t>
                  </w:r>
                  <w:r>
                    <w:rPr>
                      <w:rFonts w:ascii="Verdana" w:eastAsia="Times New Roman" w:hAnsi="Verdana" w:cs="Times New Roman"/>
                      <w:color w:val="000000"/>
                      <w:sz w:val="16"/>
                      <w:szCs w:val="16"/>
                    </w:rPr>
                    <w:t>.</w:t>
                  </w: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p>
                <w:p w:rsidR="006B2704" w:rsidRPr="003618FD" w:rsidRDefault="006B2704" w:rsidP="003618FD">
                  <w:pPr>
                    <w:shd w:val="clear" w:color="auto" w:fill="FFFFFF"/>
                    <w:spacing w:after="0" w:line="240" w:lineRule="auto"/>
                    <w:rPr>
                      <w:rFonts w:ascii="Verdana" w:eastAsia="Times New Roman" w:hAnsi="Verdana" w:cs="Times New Roman"/>
                      <w:color w:val="000000"/>
                      <w:sz w:val="16"/>
                      <w:szCs w:val="16"/>
                    </w:rPr>
                  </w:pPr>
                </w:p>
              </w:tc>
            </w:tr>
          </w:tbl>
          <w:p w:rsidR="003618FD" w:rsidRPr="003618FD" w:rsidRDefault="003618FD" w:rsidP="003618FD">
            <w:pPr>
              <w:spacing w:after="0" w:line="240" w:lineRule="auto"/>
              <w:rPr>
                <w:rFonts w:ascii="Times New Roman" w:eastAsia="Times New Roman" w:hAnsi="Times New Roman" w:cs="Times New Roman"/>
                <w:sz w:val="24"/>
                <w:szCs w:val="24"/>
              </w:rPr>
            </w:pPr>
          </w:p>
        </w:tc>
      </w:tr>
      <w:tr w:rsidR="003618FD" w:rsidRPr="003618FD" w:rsidTr="003618FD">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9720"/>
            </w:tblGrid>
            <w:tr w:rsidR="003618FD" w:rsidRPr="003618FD">
              <w:trPr>
                <w:tblCellSpacing w:w="0" w:type="dxa"/>
              </w:trPr>
              <w:tc>
                <w:tcPr>
                  <w:tcW w:w="975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t xml:space="preserve">Mildred Scott Olmsted (1890-1990) </w:t>
                  </w:r>
                </w:p>
              </w:tc>
            </w:tr>
            <w:tr w:rsidR="003618FD" w:rsidRPr="003618FD">
              <w:trPr>
                <w:tblCellSpacing w:w="0" w:type="dxa"/>
              </w:trPr>
              <w:tc>
                <w:tcPr>
                  <w:tcW w:w="975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Sunday, September 13, 2015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Delaware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Roadside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Civil Rights, Government &amp; Politics 20th Century, Religion, Women</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-75.38773, LAT: 39.89913</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41 Rose Valley Rd., Rose Valley</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An antiwar campaigner and women’s and civil rights activist, Olmsted traveled the world on behalf of the Women’s International League for Peace and Freedom. WILPF’s advocacy was consistent with her Quaker beliefs. She headed the national WILPF organization for over 40 years and received a Lifetime Achievement Award for her efforts. She and her husband hosted leaders such as Jane Addams, Bayard Rustin and Martin Luther King in their home here. </w:t>
                  </w:r>
                </w:p>
                <w:p w:rsidR="005C1BE1" w:rsidRDefault="005C1BE1" w:rsidP="003618FD">
                  <w:pPr>
                    <w:shd w:val="clear" w:color="auto" w:fill="FFFFFF"/>
                    <w:spacing w:after="0" w:line="240" w:lineRule="auto"/>
                    <w:rPr>
                      <w:rFonts w:ascii="Verdana" w:eastAsia="Times New Roman" w:hAnsi="Verdana" w:cs="Times New Roman"/>
                      <w:color w:val="000000"/>
                      <w:sz w:val="16"/>
                      <w:szCs w:val="16"/>
                    </w:rPr>
                  </w:pPr>
                </w:p>
                <w:p w:rsidR="006B2704" w:rsidRDefault="006B2704" w:rsidP="003618FD">
                  <w:pPr>
                    <w:shd w:val="clear" w:color="auto" w:fill="FFFFFF"/>
                    <w:spacing w:after="0" w:line="240" w:lineRule="auto"/>
                    <w:rPr>
                      <w:rFonts w:ascii="Verdana" w:eastAsia="Times New Roman" w:hAnsi="Verdana" w:cs="Times New Roman"/>
                      <w:color w:val="000000"/>
                      <w:sz w:val="16"/>
                      <w:szCs w:val="16"/>
                    </w:rPr>
                  </w:pPr>
                  <w:r>
                    <w:rPr>
                      <w:noProof/>
                      <w:lang w:val="en"/>
                    </w:rPr>
                    <w:drawing>
                      <wp:inline distT="0" distB="0" distL="0" distR="0" wp14:anchorId="23B45DB2" wp14:editId="430D79C3">
                        <wp:extent cx="4238625" cy="2857500"/>
                        <wp:effectExtent l="0" t="0" r="9525" b="0"/>
                        <wp:docPr id="5" name="Picture 5" descr="Thunderbird Lodge on Rose Valley Road, the home of Mildred Olm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nderbird Lodge on Rose Valley Road, the home of Mildred Olms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38625" cy="2857500"/>
                                </a:xfrm>
                                <a:prstGeom prst="rect">
                                  <a:avLst/>
                                </a:prstGeom>
                                <a:noFill/>
                                <a:ln>
                                  <a:noFill/>
                                </a:ln>
                              </pic:spPr>
                            </pic:pic>
                          </a:graphicData>
                        </a:graphic>
                      </wp:inline>
                    </w:drawing>
                  </w:r>
                </w:p>
                <w:p w:rsidR="006B2704" w:rsidRPr="003618FD" w:rsidRDefault="006B2704" w:rsidP="003618FD">
                  <w:pPr>
                    <w:shd w:val="clear" w:color="auto" w:fill="FFFFFF"/>
                    <w:spacing w:after="0" w:line="240" w:lineRule="auto"/>
                    <w:rPr>
                      <w:rFonts w:ascii="Verdana" w:eastAsia="Times New Roman" w:hAnsi="Verdana" w:cs="Times New Roman"/>
                      <w:color w:val="000000"/>
                      <w:sz w:val="16"/>
                      <w:szCs w:val="16"/>
                    </w:rPr>
                  </w:pPr>
                  <w:r>
                    <w:rPr>
                      <w:rFonts w:ascii="Verdana" w:eastAsia="Times New Roman" w:hAnsi="Verdana" w:cs="Times New Roman"/>
                      <w:color w:val="000000"/>
                      <w:sz w:val="16"/>
                      <w:szCs w:val="16"/>
                    </w:rPr>
                    <w:t>Olmstead home in Rose Valley.</w:t>
                  </w:r>
                </w:p>
              </w:tc>
            </w:tr>
          </w:tbl>
          <w:p w:rsidR="003618FD" w:rsidRPr="003618FD" w:rsidRDefault="003618FD" w:rsidP="003618FD">
            <w:pPr>
              <w:spacing w:after="0" w:line="240" w:lineRule="auto"/>
              <w:rPr>
                <w:rFonts w:ascii="Times New Roman" w:eastAsia="Times New Roman" w:hAnsi="Times New Roman" w:cs="Times New Roman"/>
                <w:sz w:val="24"/>
                <w:szCs w:val="24"/>
              </w:rPr>
            </w:pPr>
          </w:p>
        </w:tc>
      </w:tr>
    </w:tbl>
    <w:p w:rsidR="003618FD" w:rsidRDefault="003618FD"/>
    <w:tbl>
      <w:tblPr>
        <w:tblpPr w:leftFromText="180" w:rightFromText="180" w:vertAnchor="text" w:tblpY="1"/>
        <w:tblOverlap w:val="never"/>
        <w:tblW w:w="0" w:type="auto"/>
        <w:tblCellSpacing w:w="0" w:type="dxa"/>
        <w:tblCellMar>
          <w:left w:w="0" w:type="dxa"/>
          <w:right w:w="0" w:type="dxa"/>
        </w:tblCellMar>
        <w:tblLook w:val="04A0" w:firstRow="1" w:lastRow="0" w:firstColumn="1" w:lastColumn="0" w:noHBand="0" w:noVBand="1"/>
      </w:tblPr>
      <w:tblGrid>
        <w:gridCol w:w="5700"/>
      </w:tblGrid>
      <w:tr w:rsidR="00BF09CF" w:rsidRPr="00BF09CF" w:rsidTr="00BF09CF">
        <w:trPr>
          <w:tblCellSpacing w:w="0" w:type="dxa"/>
        </w:trPr>
        <w:tc>
          <w:tcPr>
            <w:tcW w:w="5700" w:type="dxa"/>
            <w:shd w:val="clear" w:color="auto" w:fill="344F81"/>
            <w:tcMar>
              <w:top w:w="30" w:type="dxa"/>
              <w:left w:w="30" w:type="dxa"/>
              <w:bottom w:w="30" w:type="dxa"/>
              <w:right w:w="3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5100"/>
              <w:gridCol w:w="450"/>
            </w:tblGrid>
            <w:tr w:rsidR="00BF09CF" w:rsidRPr="00BF09CF">
              <w:trPr>
                <w:tblCellSpacing w:w="0" w:type="dxa"/>
              </w:trPr>
              <w:tc>
                <w:tcPr>
                  <w:tcW w:w="5100" w:type="dxa"/>
                  <w:shd w:val="clear" w:color="auto" w:fill="344F81"/>
                  <w:tcMar>
                    <w:top w:w="30" w:type="dxa"/>
                    <w:left w:w="30" w:type="dxa"/>
                    <w:bottom w:w="30" w:type="dxa"/>
                    <w:right w:w="30" w:type="dxa"/>
                  </w:tcMar>
                  <w:vAlign w:val="center"/>
                  <w:hideMark/>
                </w:tcPr>
                <w:p w:rsidR="00BF09CF" w:rsidRPr="00BF09CF" w:rsidRDefault="00BF09CF" w:rsidP="00BF09CF">
                  <w:pPr>
                    <w:framePr w:hSpace="180" w:wrap="around" w:vAnchor="text" w:hAnchor="text" w:y="1"/>
                    <w:spacing w:after="0" w:line="240" w:lineRule="auto"/>
                    <w:suppressOverlap/>
                    <w:rPr>
                      <w:rFonts w:ascii="Verdana" w:eastAsia="Times New Roman" w:hAnsi="Verdana" w:cs="Times New Roman"/>
                      <w:b/>
                      <w:bCs/>
                      <w:color w:val="FFFFFF"/>
                      <w:sz w:val="20"/>
                      <w:szCs w:val="20"/>
                    </w:rPr>
                  </w:pPr>
                  <w:r w:rsidRPr="00BF09CF">
                    <w:rPr>
                      <w:rFonts w:ascii="Verdana" w:eastAsia="Times New Roman" w:hAnsi="Verdana" w:cs="Times New Roman"/>
                      <w:b/>
                      <w:bCs/>
                      <w:color w:val="FFFFFF"/>
                      <w:sz w:val="20"/>
                      <w:szCs w:val="20"/>
                    </w:rPr>
                    <w:lastRenderedPageBreak/>
                    <w:t xml:space="preserve">Octavius V. </w:t>
                  </w:r>
                  <w:proofErr w:type="spellStart"/>
                  <w:r w:rsidRPr="00BF09CF">
                    <w:rPr>
                      <w:rFonts w:ascii="Verdana" w:eastAsia="Times New Roman" w:hAnsi="Verdana" w:cs="Times New Roman"/>
                      <w:b/>
                      <w:bCs/>
                      <w:color w:val="FFFFFF"/>
                      <w:sz w:val="20"/>
                      <w:szCs w:val="20"/>
                    </w:rPr>
                    <w:t>Catto</w:t>
                  </w:r>
                  <w:proofErr w:type="spellEnd"/>
                  <w:r w:rsidRPr="00BF09CF">
                    <w:rPr>
                      <w:rFonts w:ascii="Verdana" w:eastAsia="Times New Roman" w:hAnsi="Verdana" w:cs="Times New Roman"/>
                      <w:b/>
                      <w:bCs/>
                      <w:color w:val="FFFFFF"/>
                      <w:sz w:val="20"/>
                      <w:szCs w:val="20"/>
                    </w:rPr>
                    <w:t xml:space="preserve"> (1839-1871) </w:t>
                  </w:r>
                </w:p>
              </w:tc>
              <w:tc>
                <w:tcPr>
                  <w:tcW w:w="450" w:type="dxa"/>
                  <w:shd w:val="clear" w:color="auto" w:fill="344F81"/>
                  <w:tcMar>
                    <w:top w:w="30" w:type="dxa"/>
                    <w:left w:w="30" w:type="dxa"/>
                    <w:bottom w:w="30" w:type="dxa"/>
                    <w:right w:w="30" w:type="dxa"/>
                  </w:tcMar>
                  <w:vAlign w:val="center"/>
                  <w:hideMark/>
                </w:tcPr>
                <w:p w:rsidR="00BF09CF" w:rsidRPr="00BF09CF" w:rsidRDefault="00867310" w:rsidP="00BF09CF">
                  <w:pPr>
                    <w:framePr w:hSpace="180" w:wrap="around" w:vAnchor="text" w:hAnchor="text" w:y="1"/>
                    <w:spacing w:after="0" w:line="240" w:lineRule="auto"/>
                    <w:suppressOverlap/>
                    <w:rPr>
                      <w:rFonts w:ascii="Verdana" w:eastAsia="Times New Roman" w:hAnsi="Verdana" w:cs="Times New Roman"/>
                      <w:b/>
                      <w:bCs/>
                      <w:color w:val="FFFFFF"/>
                      <w:sz w:val="20"/>
                      <w:szCs w:val="20"/>
                    </w:rPr>
                  </w:pPr>
                  <w:hyperlink r:id="rId27" w:history="1">
                    <w:r w:rsidR="00BF09CF" w:rsidRPr="00BF09CF">
                      <w:rPr>
                        <w:rFonts w:ascii="Verdana" w:eastAsia="Times New Roman" w:hAnsi="Verdana" w:cs="Times New Roman"/>
                        <w:color w:val="0000FF"/>
                        <w:sz w:val="15"/>
                        <w:szCs w:val="15"/>
                        <w:u w:val="single"/>
                      </w:rPr>
                      <w:t>View</w:t>
                    </w:r>
                  </w:hyperlink>
                  <w:r w:rsidR="00BF09CF" w:rsidRPr="00BF09CF">
                    <w:rPr>
                      <w:rFonts w:ascii="Verdana" w:eastAsia="Times New Roman" w:hAnsi="Verdana" w:cs="Times New Roman"/>
                      <w:b/>
                      <w:bCs/>
                      <w:color w:val="FFFFFF"/>
                      <w:sz w:val="20"/>
                      <w:szCs w:val="20"/>
                    </w:rPr>
                    <w:t xml:space="preserve"> </w:t>
                  </w:r>
                </w:p>
              </w:tc>
            </w:tr>
          </w:tbl>
          <w:p w:rsidR="00BF09CF" w:rsidRPr="00BF09CF" w:rsidRDefault="00BF09CF" w:rsidP="00BF09CF">
            <w:pPr>
              <w:spacing w:after="0" w:line="240" w:lineRule="auto"/>
              <w:rPr>
                <w:rFonts w:ascii="Verdana" w:eastAsia="Times New Roman" w:hAnsi="Verdana" w:cs="Times New Roman"/>
                <w:b/>
                <w:bCs/>
                <w:color w:val="FFFFFF"/>
                <w:sz w:val="20"/>
                <w:szCs w:val="20"/>
              </w:rPr>
            </w:pPr>
          </w:p>
        </w:tc>
      </w:tr>
      <w:tr w:rsidR="00BF09CF" w:rsidRPr="00BF09CF" w:rsidTr="00BF09CF">
        <w:trPr>
          <w:tblCellSpacing w:w="0" w:type="dxa"/>
        </w:trPr>
        <w:tc>
          <w:tcPr>
            <w:tcW w:w="5700" w:type="dxa"/>
            <w:shd w:val="clear" w:color="auto" w:fill="C6CDDB"/>
            <w:hideMark/>
          </w:tcPr>
          <w:p w:rsidR="00BF09CF" w:rsidRPr="00BF09CF" w:rsidRDefault="00BF09CF" w:rsidP="00BF09CF">
            <w:pPr>
              <w:shd w:val="clear" w:color="auto" w:fill="C6CAAB"/>
              <w:spacing w:after="0" w:line="240" w:lineRule="auto"/>
              <w:rPr>
                <w:rFonts w:ascii="Verdana" w:eastAsia="Times New Roman" w:hAnsi="Verdana" w:cs="Times New Roman"/>
                <w:color w:val="000000"/>
                <w:sz w:val="16"/>
                <w:szCs w:val="16"/>
              </w:rPr>
            </w:pPr>
            <w:r w:rsidRPr="00BF09CF">
              <w:rPr>
                <w:rFonts w:ascii="Verdana" w:eastAsia="Times New Roman" w:hAnsi="Verdana" w:cs="Times New Roman"/>
                <w:b/>
                <w:bCs/>
                <w:color w:val="000000"/>
                <w:sz w:val="16"/>
                <w:szCs w:val="16"/>
              </w:rPr>
              <w:t>Dedicated:</w:t>
            </w:r>
            <w:r w:rsidRPr="00BF09CF">
              <w:rPr>
                <w:rFonts w:ascii="Verdana" w:eastAsia="Times New Roman" w:hAnsi="Verdana" w:cs="Times New Roman"/>
                <w:color w:val="000000"/>
                <w:sz w:val="16"/>
                <w:szCs w:val="16"/>
              </w:rPr>
              <w:t xml:space="preserve"> 1992 </w:t>
            </w:r>
            <w:r w:rsidRPr="00BF09CF">
              <w:rPr>
                <w:rFonts w:ascii="Verdana" w:eastAsia="Times New Roman" w:hAnsi="Verdana" w:cs="Times New Roman"/>
                <w:color w:val="000000"/>
                <w:sz w:val="16"/>
                <w:szCs w:val="16"/>
              </w:rPr>
              <w:br/>
            </w:r>
            <w:r w:rsidRPr="00BF09CF">
              <w:rPr>
                <w:rFonts w:ascii="Verdana" w:eastAsia="Times New Roman" w:hAnsi="Verdana" w:cs="Times New Roman"/>
                <w:b/>
                <w:bCs/>
                <w:color w:val="000000"/>
                <w:sz w:val="16"/>
                <w:szCs w:val="16"/>
              </w:rPr>
              <w:t>County:</w:t>
            </w:r>
            <w:r w:rsidRPr="00BF09CF">
              <w:rPr>
                <w:rFonts w:ascii="Verdana" w:eastAsia="Times New Roman" w:hAnsi="Verdana" w:cs="Times New Roman"/>
                <w:color w:val="000000"/>
                <w:sz w:val="16"/>
                <w:szCs w:val="16"/>
              </w:rPr>
              <w:t xml:space="preserve"> Philadelphia</w:t>
            </w:r>
            <w:r w:rsidRPr="00BF09CF">
              <w:rPr>
                <w:rFonts w:ascii="Verdana" w:eastAsia="Times New Roman" w:hAnsi="Verdana" w:cs="Times New Roman"/>
                <w:color w:val="000000"/>
                <w:sz w:val="16"/>
                <w:szCs w:val="16"/>
              </w:rPr>
              <w:br/>
            </w:r>
            <w:r w:rsidRPr="00BF09CF">
              <w:rPr>
                <w:rFonts w:ascii="Verdana" w:eastAsia="Times New Roman" w:hAnsi="Verdana" w:cs="Times New Roman"/>
                <w:b/>
                <w:bCs/>
                <w:color w:val="000000"/>
                <w:sz w:val="16"/>
                <w:szCs w:val="16"/>
              </w:rPr>
              <w:t>Marker Type:</w:t>
            </w:r>
            <w:r w:rsidRPr="00BF09CF">
              <w:rPr>
                <w:rFonts w:ascii="Verdana" w:eastAsia="Times New Roman" w:hAnsi="Verdana" w:cs="Times New Roman"/>
                <w:color w:val="000000"/>
                <w:sz w:val="16"/>
                <w:szCs w:val="16"/>
              </w:rPr>
              <w:t xml:space="preserve"> City</w:t>
            </w:r>
            <w:r w:rsidRPr="00BF09CF">
              <w:rPr>
                <w:rFonts w:ascii="Verdana" w:eastAsia="Times New Roman" w:hAnsi="Verdana" w:cs="Times New Roman"/>
                <w:color w:val="000000"/>
                <w:sz w:val="16"/>
                <w:szCs w:val="16"/>
              </w:rPr>
              <w:br/>
            </w:r>
            <w:r w:rsidRPr="00BF09CF">
              <w:rPr>
                <w:rFonts w:ascii="Verdana" w:eastAsia="Times New Roman" w:hAnsi="Verdana" w:cs="Times New Roman"/>
                <w:b/>
                <w:bCs/>
                <w:color w:val="000000"/>
                <w:sz w:val="16"/>
                <w:szCs w:val="16"/>
              </w:rPr>
              <w:t>Categories:</w:t>
            </w:r>
            <w:r w:rsidRPr="00BF09CF">
              <w:rPr>
                <w:rFonts w:ascii="Verdana" w:eastAsia="Times New Roman" w:hAnsi="Verdana" w:cs="Times New Roman"/>
                <w:color w:val="000000"/>
                <w:sz w:val="16"/>
                <w:szCs w:val="16"/>
              </w:rPr>
              <w:t xml:space="preserve"> African American, Civil Rights, Civil War, Education, Government &amp; Politics, Military</w:t>
            </w:r>
          </w:p>
          <w:p w:rsidR="00BF09CF" w:rsidRPr="00BF09CF" w:rsidRDefault="00BF09CF" w:rsidP="00BF09CF">
            <w:pPr>
              <w:shd w:val="clear" w:color="auto" w:fill="C6CAAB"/>
              <w:spacing w:after="0" w:line="240" w:lineRule="auto"/>
              <w:rPr>
                <w:rFonts w:ascii="Verdana" w:eastAsia="Times New Roman" w:hAnsi="Verdana" w:cs="Times New Roman"/>
                <w:color w:val="000000"/>
                <w:sz w:val="16"/>
                <w:szCs w:val="16"/>
              </w:rPr>
            </w:pPr>
            <w:r w:rsidRPr="00BF09CF">
              <w:rPr>
                <w:rFonts w:ascii="Verdana" w:eastAsia="Times New Roman" w:hAnsi="Verdana" w:cs="Times New Roman"/>
                <w:b/>
                <w:bCs/>
                <w:color w:val="000000"/>
                <w:sz w:val="16"/>
                <w:szCs w:val="16"/>
              </w:rPr>
              <w:t>GPS Coordinates:</w:t>
            </w:r>
            <w:r w:rsidRPr="00BF09CF">
              <w:rPr>
                <w:rFonts w:ascii="Verdana" w:eastAsia="Times New Roman" w:hAnsi="Verdana" w:cs="Times New Roman"/>
                <w:color w:val="000000"/>
                <w:sz w:val="16"/>
                <w:szCs w:val="16"/>
              </w:rPr>
              <w:t xml:space="preserve"> LNG: -75.15593, LAT: 39.94245</w:t>
            </w:r>
          </w:p>
          <w:p w:rsidR="00BF09CF" w:rsidRPr="00BF09CF" w:rsidRDefault="00BF09CF" w:rsidP="00BF09CF">
            <w:pPr>
              <w:shd w:val="clear" w:color="auto" w:fill="C6CAAB"/>
              <w:spacing w:after="0" w:line="240" w:lineRule="auto"/>
              <w:rPr>
                <w:rFonts w:ascii="Verdana" w:eastAsia="Times New Roman" w:hAnsi="Verdana" w:cs="Times New Roman"/>
                <w:color w:val="000000"/>
                <w:sz w:val="16"/>
                <w:szCs w:val="16"/>
              </w:rPr>
            </w:pPr>
            <w:r w:rsidRPr="00BF09CF">
              <w:rPr>
                <w:rFonts w:ascii="Verdana" w:eastAsia="Times New Roman" w:hAnsi="Verdana" w:cs="Times New Roman"/>
                <w:color w:val="000000"/>
                <w:sz w:val="16"/>
                <w:szCs w:val="16"/>
              </w:rPr>
              <w:br/>
            </w:r>
            <w:r w:rsidRPr="00BF09CF">
              <w:rPr>
                <w:rFonts w:ascii="Verdana" w:eastAsia="Times New Roman" w:hAnsi="Verdana" w:cs="Times New Roman"/>
                <w:b/>
                <w:bCs/>
                <w:color w:val="000000"/>
                <w:sz w:val="16"/>
                <w:szCs w:val="16"/>
              </w:rPr>
              <w:t>Location:</w:t>
            </w:r>
            <w:r w:rsidRPr="00BF09CF">
              <w:rPr>
                <w:rFonts w:ascii="Verdana" w:eastAsia="Times New Roman" w:hAnsi="Verdana" w:cs="Times New Roman"/>
                <w:color w:val="000000"/>
                <w:sz w:val="16"/>
                <w:szCs w:val="16"/>
              </w:rPr>
              <w:t xml:space="preserve"> 812 South St., Philadelphia</w:t>
            </w:r>
            <w:r w:rsidRPr="00BF09CF">
              <w:rPr>
                <w:rFonts w:ascii="Verdana" w:eastAsia="Times New Roman" w:hAnsi="Verdana" w:cs="Times New Roman"/>
                <w:color w:val="000000"/>
                <w:sz w:val="16"/>
                <w:szCs w:val="16"/>
              </w:rPr>
              <w:br/>
            </w:r>
            <w:r w:rsidRPr="00BF09CF">
              <w:rPr>
                <w:rFonts w:ascii="Verdana" w:eastAsia="Times New Roman" w:hAnsi="Verdana" w:cs="Times New Roman"/>
                <w:color w:val="000000"/>
                <w:sz w:val="16"/>
                <w:szCs w:val="16"/>
              </w:rPr>
              <w:br/>
            </w:r>
            <w:r w:rsidRPr="00BF09CF">
              <w:rPr>
                <w:rFonts w:ascii="Verdana" w:eastAsia="Times New Roman" w:hAnsi="Verdana" w:cs="Times New Roman"/>
                <w:b/>
                <w:bCs/>
                <w:color w:val="000000"/>
                <w:sz w:val="16"/>
                <w:szCs w:val="16"/>
              </w:rPr>
              <w:t>Marker Text:</w:t>
            </w:r>
            <w:r w:rsidRPr="00BF09CF">
              <w:rPr>
                <w:rFonts w:ascii="Verdana" w:eastAsia="Times New Roman" w:hAnsi="Verdana" w:cs="Times New Roman"/>
                <w:color w:val="000000"/>
                <w:sz w:val="16"/>
                <w:szCs w:val="16"/>
              </w:rPr>
              <w:t xml:space="preserve"> An early graduate of the Institute for Colored Youth, </w:t>
            </w:r>
            <w:proofErr w:type="spellStart"/>
            <w:r w:rsidRPr="00BF09CF">
              <w:rPr>
                <w:rFonts w:ascii="Verdana" w:eastAsia="Times New Roman" w:hAnsi="Verdana" w:cs="Times New Roman"/>
                <w:color w:val="000000"/>
                <w:sz w:val="16"/>
                <w:szCs w:val="16"/>
              </w:rPr>
              <w:t>Catto</w:t>
            </w:r>
            <w:proofErr w:type="spellEnd"/>
            <w:r w:rsidRPr="00BF09CF">
              <w:rPr>
                <w:rFonts w:ascii="Verdana" w:eastAsia="Times New Roman" w:hAnsi="Verdana" w:cs="Times New Roman"/>
                <w:color w:val="000000"/>
                <w:sz w:val="16"/>
                <w:szCs w:val="16"/>
              </w:rPr>
              <w:t xml:space="preserve">, who lived here, was an educator, Union army major, and political organizer. In 1871 he was assassinated by rioters while urging Blacks to vote. His death was widely mourned. </w:t>
            </w:r>
          </w:p>
        </w:tc>
      </w:tr>
    </w:tbl>
    <w:p w:rsidR="003A16B8" w:rsidRDefault="00BF09CF">
      <w:r>
        <w:br w:type="textWrapping" w:clear="all"/>
      </w:r>
    </w:p>
    <w:p w:rsidR="00295DB2" w:rsidRPr="003B405B" w:rsidRDefault="005A3367">
      <w:pPr>
        <w:rPr>
          <w:rFonts w:ascii="Georgia" w:hAnsi="Georgia" w:cstheme="minorHAnsi"/>
        </w:rPr>
      </w:pPr>
      <w:r w:rsidRPr="003B405B">
        <w:rPr>
          <w:rFonts w:ascii="Georgia" w:hAnsi="Georgia" w:cstheme="minorHAnsi"/>
        </w:rPr>
        <w:t xml:space="preserve">At the time of his death, </w:t>
      </w:r>
      <w:proofErr w:type="spellStart"/>
      <w:r w:rsidRPr="003B405B">
        <w:rPr>
          <w:rFonts w:ascii="Georgia" w:hAnsi="Georgia" w:cstheme="minorHAnsi"/>
        </w:rPr>
        <w:t>Catto</w:t>
      </w:r>
      <w:proofErr w:type="spellEnd"/>
      <w:r w:rsidRPr="003B405B">
        <w:rPr>
          <w:rFonts w:ascii="Georgia" w:hAnsi="Georgia" w:cstheme="minorHAnsi"/>
        </w:rPr>
        <w:t xml:space="preserve"> was living in this boarding house with eight people</w:t>
      </w:r>
      <w:r w:rsidR="004B2CAE" w:rsidRPr="003B405B">
        <w:rPr>
          <w:rFonts w:ascii="Georgia" w:hAnsi="Georgia" w:cstheme="minorHAnsi"/>
        </w:rPr>
        <w:t xml:space="preserve"> in the 7</w:t>
      </w:r>
      <w:r w:rsidR="004B2CAE" w:rsidRPr="003B405B">
        <w:rPr>
          <w:rFonts w:ascii="Georgia" w:hAnsi="Georgia" w:cstheme="minorHAnsi"/>
          <w:vertAlign w:val="superscript"/>
        </w:rPr>
        <w:t>th</w:t>
      </w:r>
      <w:r w:rsidR="004B2CAE" w:rsidRPr="003B405B">
        <w:rPr>
          <w:rFonts w:ascii="Georgia" w:hAnsi="Georgia" w:cstheme="minorHAnsi"/>
        </w:rPr>
        <w:t xml:space="preserve"> Ward</w:t>
      </w:r>
      <w:r w:rsidRPr="003B405B">
        <w:rPr>
          <w:rFonts w:ascii="Georgia" w:hAnsi="Georgia" w:cstheme="minorHAnsi"/>
        </w:rPr>
        <w:t>. The owners of the home were Thomas and Anna Bundy. The 1870 U.S. Census shows that the tenants were: William and Anna Proctor, who were most likely married and Anna could possibly have been the Bundy's daughter; Octavius, whose name was misspelled (</w:t>
      </w:r>
      <w:proofErr w:type="spellStart"/>
      <w:r w:rsidRPr="003B405B">
        <w:rPr>
          <w:rFonts w:ascii="Georgia" w:hAnsi="Georgia" w:cstheme="minorHAnsi"/>
        </w:rPr>
        <w:t>Oadavus</w:t>
      </w:r>
      <w:proofErr w:type="spellEnd"/>
      <w:r w:rsidRPr="003B405B">
        <w:rPr>
          <w:rFonts w:ascii="Georgia" w:hAnsi="Georgia" w:cstheme="minorHAnsi"/>
        </w:rPr>
        <w:t xml:space="preserve">); Jos Green; Jessie Bailey; and John Welch. All were African American. All of the lodgers were in their twenties. It is not certain how long </w:t>
      </w:r>
      <w:proofErr w:type="spellStart"/>
      <w:r w:rsidRPr="003B405B">
        <w:rPr>
          <w:rFonts w:ascii="Georgia" w:hAnsi="Georgia" w:cstheme="minorHAnsi"/>
        </w:rPr>
        <w:t>Catto</w:t>
      </w:r>
      <w:proofErr w:type="spellEnd"/>
      <w:r w:rsidRPr="003B405B">
        <w:rPr>
          <w:rFonts w:ascii="Georgia" w:hAnsi="Georgia" w:cstheme="minorHAnsi"/>
        </w:rPr>
        <w:t xml:space="preserve"> lived in the Bundy's home. We do know that by age 21, </w:t>
      </w:r>
      <w:proofErr w:type="spellStart"/>
      <w:r w:rsidRPr="003B405B">
        <w:rPr>
          <w:rFonts w:ascii="Georgia" w:hAnsi="Georgia" w:cstheme="minorHAnsi"/>
        </w:rPr>
        <w:t>Catto</w:t>
      </w:r>
      <w:proofErr w:type="spellEnd"/>
      <w:r w:rsidRPr="003B405B">
        <w:rPr>
          <w:rFonts w:ascii="Georgia" w:hAnsi="Georgia" w:cstheme="minorHAnsi"/>
        </w:rPr>
        <w:t xml:space="preserve"> was no longer residing with his parents. City Directory </w:t>
      </w:r>
      <w:r w:rsidR="00295DB2" w:rsidRPr="003B405B">
        <w:rPr>
          <w:rFonts w:ascii="Georgia" w:hAnsi="Georgia" w:cstheme="minorHAnsi"/>
        </w:rPr>
        <w:t>in</w:t>
      </w:r>
      <w:r w:rsidRPr="003B405B">
        <w:rPr>
          <w:rFonts w:ascii="Georgia" w:hAnsi="Georgia" w:cstheme="minorHAnsi"/>
        </w:rPr>
        <w:t xml:space="preserve"> 1860 had him listed living away from his parents at 1041 Lombard Street. His father and his mother, along with three of </w:t>
      </w:r>
      <w:proofErr w:type="spellStart"/>
      <w:r w:rsidRPr="003B405B">
        <w:rPr>
          <w:rFonts w:ascii="Georgia" w:hAnsi="Georgia" w:cstheme="minorHAnsi"/>
        </w:rPr>
        <w:t>Catto's</w:t>
      </w:r>
      <w:proofErr w:type="spellEnd"/>
      <w:r w:rsidRPr="003B405B">
        <w:rPr>
          <w:rFonts w:ascii="Georgia" w:hAnsi="Georgia" w:cstheme="minorHAnsi"/>
        </w:rPr>
        <w:t xml:space="preserve"> siblings, were in New Haven, Connecticut, where William </w:t>
      </w:r>
      <w:proofErr w:type="spellStart"/>
      <w:r w:rsidRPr="003B405B">
        <w:rPr>
          <w:rFonts w:ascii="Georgia" w:hAnsi="Georgia" w:cstheme="minorHAnsi"/>
        </w:rPr>
        <w:t>Catto</w:t>
      </w:r>
      <w:proofErr w:type="spellEnd"/>
      <w:r w:rsidRPr="003B405B">
        <w:rPr>
          <w:rFonts w:ascii="Georgia" w:hAnsi="Georgia" w:cstheme="minorHAnsi"/>
        </w:rPr>
        <w:t xml:space="preserve"> was working as a Presbyterian minister. By 1867, a City Directory has </w:t>
      </w:r>
      <w:proofErr w:type="spellStart"/>
      <w:r w:rsidRPr="003B405B">
        <w:rPr>
          <w:rFonts w:ascii="Georgia" w:hAnsi="Georgia" w:cstheme="minorHAnsi"/>
        </w:rPr>
        <w:t>Catto</w:t>
      </w:r>
      <w:proofErr w:type="spellEnd"/>
      <w:r w:rsidRPr="003B405B">
        <w:rPr>
          <w:rFonts w:ascii="Georgia" w:hAnsi="Georgia" w:cstheme="minorHAnsi"/>
        </w:rPr>
        <w:t xml:space="preserve"> listed at 814 South Street.</w:t>
      </w:r>
    </w:p>
    <w:p w:rsidR="009E0F1B" w:rsidRPr="003B405B" w:rsidRDefault="00D84EC5">
      <w:pPr>
        <w:rPr>
          <w:rFonts w:ascii="Georgia" w:hAnsi="Georgia" w:cstheme="minorHAnsi"/>
        </w:rPr>
      </w:pPr>
      <w:r w:rsidRPr="003B405B">
        <w:rPr>
          <w:rFonts w:ascii="Georgia" w:hAnsi="Georgia" w:cstheme="minorHAnsi"/>
        </w:rPr>
        <w:t>The commercial activity on South Street is depicted in the 1930 photo below.  By the late 20</w:t>
      </w:r>
      <w:r w:rsidRPr="003B405B">
        <w:rPr>
          <w:rFonts w:ascii="Georgia" w:hAnsi="Georgia" w:cstheme="minorHAnsi"/>
          <w:vertAlign w:val="superscript"/>
        </w:rPr>
        <w:t>th</w:t>
      </w:r>
      <w:r w:rsidRPr="003B405B">
        <w:rPr>
          <w:rFonts w:ascii="Georgia" w:hAnsi="Georgia" w:cstheme="minorHAnsi"/>
        </w:rPr>
        <w:t xml:space="preserve"> Century, this section of South Street was considered a “slum” area.</w:t>
      </w:r>
      <w:r w:rsidR="00295DB2" w:rsidRPr="003B405B">
        <w:rPr>
          <w:rFonts w:ascii="Georgia" w:hAnsi="Georgia" w:cstheme="minorHAnsi"/>
        </w:rPr>
        <w:t xml:space="preserve">  In 189</w:t>
      </w:r>
      <w:r w:rsidR="00A27994" w:rsidRPr="003B405B">
        <w:rPr>
          <w:rFonts w:ascii="Georgia" w:hAnsi="Georgia" w:cstheme="minorHAnsi"/>
        </w:rPr>
        <w:t>6</w:t>
      </w:r>
      <w:r w:rsidR="00295DB2" w:rsidRPr="003B405B">
        <w:rPr>
          <w:rFonts w:ascii="Georgia" w:hAnsi="Georgia" w:cstheme="minorHAnsi"/>
        </w:rPr>
        <w:t xml:space="preserve"> DuBois arrived in the black 7</w:t>
      </w:r>
      <w:r w:rsidR="00295DB2" w:rsidRPr="003B405B">
        <w:rPr>
          <w:rFonts w:ascii="Georgia" w:hAnsi="Georgia" w:cstheme="minorHAnsi"/>
          <w:vertAlign w:val="superscript"/>
        </w:rPr>
        <w:t>th</w:t>
      </w:r>
      <w:r w:rsidR="00295DB2" w:rsidRPr="003B405B">
        <w:rPr>
          <w:rFonts w:ascii="Georgia" w:hAnsi="Georgia" w:cstheme="minorHAnsi"/>
        </w:rPr>
        <w:t xml:space="preserve"> Ward amid “an atmosphere of dirt, drunkenness and crime”. </w:t>
      </w:r>
      <w:r w:rsidRPr="003B405B">
        <w:rPr>
          <w:rFonts w:ascii="Georgia" w:hAnsi="Georgia" w:cstheme="minorHAnsi"/>
        </w:rPr>
        <w:t>The Philadelphia Tribune dubbed the</w:t>
      </w:r>
      <w:r w:rsidR="00295DB2" w:rsidRPr="003B405B">
        <w:rPr>
          <w:rFonts w:ascii="Georgia" w:hAnsi="Georgia" w:cstheme="minorHAnsi"/>
        </w:rPr>
        <w:t xml:space="preserve"> w</w:t>
      </w:r>
      <w:r w:rsidRPr="003B405B">
        <w:rPr>
          <w:rFonts w:ascii="Georgia" w:hAnsi="Georgia" w:cstheme="minorHAnsi"/>
        </w:rPr>
        <w:t xml:space="preserve">ard “Hell’s Acre”.  In the three decades after DuBois, social service organizations found </w:t>
      </w:r>
      <w:r w:rsidR="00D12C48" w:rsidRPr="003B405B">
        <w:rPr>
          <w:rFonts w:ascii="Georgia" w:hAnsi="Georgia" w:cstheme="minorHAnsi"/>
        </w:rPr>
        <w:t xml:space="preserve">similar </w:t>
      </w:r>
      <w:r w:rsidR="00295DB2" w:rsidRPr="003B405B">
        <w:rPr>
          <w:rFonts w:ascii="Georgia" w:hAnsi="Georgia" w:cstheme="minorHAnsi"/>
        </w:rPr>
        <w:t xml:space="preserve">or worsening </w:t>
      </w:r>
      <w:r w:rsidR="00D12C48" w:rsidRPr="003B405B">
        <w:rPr>
          <w:rFonts w:ascii="Georgia" w:hAnsi="Georgia" w:cstheme="minorHAnsi"/>
        </w:rPr>
        <w:t>conditions he ha</w:t>
      </w:r>
      <w:r w:rsidR="00295DB2" w:rsidRPr="003B405B">
        <w:rPr>
          <w:rFonts w:ascii="Georgia" w:hAnsi="Georgia" w:cstheme="minorHAnsi"/>
        </w:rPr>
        <w:t>d</w:t>
      </w:r>
      <w:r w:rsidR="00D12C48" w:rsidRPr="003B405B">
        <w:rPr>
          <w:rFonts w:ascii="Georgia" w:hAnsi="Georgia" w:cstheme="minorHAnsi"/>
        </w:rPr>
        <w:t xml:space="preserve"> reported…</w:t>
      </w:r>
      <w:r w:rsidRPr="003B405B">
        <w:rPr>
          <w:rFonts w:ascii="Georgia" w:hAnsi="Georgia" w:cstheme="minorHAnsi"/>
        </w:rPr>
        <w:t>residents of the 7</w:t>
      </w:r>
      <w:r w:rsidRPr="003B405B">
        <w:rPr>
          <w:rFonts w:ascii="Georgia" w:hAnsi="Georgia" w:cstheme="minorHAnsi"/>
          <w:vertAlign w:val="superscript"/>
        </w:rPr>
        <w:t>th</w:t>
      </w:r>
      <w:r w:rsidRPr="003B405B">
        <w:rPr>
          <w:rFonts w:ascii="Georgia" w:hAnsi="Georgia" w:cstheme="minorHAnsi"/>
        </w:rPr>
        <w:t xml:space="preserve"> Ward had insufficient water supply and toilet facilities, defective sanitary eq</w:t>
      </w:r>
      <w:r w:rsidR="00D12C48" w:rsidRPr="003B405B">
        <w:rPr>
          <w:rFonts w:ascii="Georgia" w:hAnsi="Georgia" w:cstheme="minorHAnsi"/>
        </w:rPr>
        <w:t>u</w:t>
      </w:r>
      <w:r w:rsidRPr="003B405B">
        <w:rPr>
          <w:rFonts w:ascii="Georgia" w:hAnsi="Georgia" w:cstheme="minorHAnsi"/>
        </w:rPr>
        <w:t>ipment, overcrow</w:t>
      </w:r>
      <w:r w:rsidR="00D12C48" w:rsidRPr="003B405B">
        <w:rPr>
          <w:rFonts w:ascii="Georgia" w:hAnsi="Georgia" w:cstheme="minorHAnsi"/>
        </w:rPr>
        <w:t>d</w:t>
      </w:r>
      <w:r w:rsidRPr="003B405B">
        <w:rPr>
          <w:rFonts w:ascii="Georgia" w:hAnsi="Georgia" w:cstheme="minorHAnsi"/>
        </w:rPr>
        <w:t>ing, leaky roofs, p</w:t>
      </w:r>
      <w:r w:rsidR="00D12C48" w:rsidRPr="003B405B">
        <w:rPr>
          <w:rFonts w:ascii="Georgia" w:hAnsi="Georgia" w:cstheme="minorHAnsi"/>
        </w:rPr>
        <w:t>l</w:t>
      </w:r>
      <w:r w:rsidRPr="003B405B">
        <w:rPr>
          <w:rFonts w:ascii="Georgia" w:hAnsi="Georgia" w:cstheme="minorHAnsi"/>
        </w:rPr>
        <w:t xml:space="preserve">aster and paper falling off the walls and windowless </w:t>
      </w:r>
      <w:r w:rsidR="00D12C48" w:rsidRPr="003B405B">
        <w:rPr>
          <w:rFonts w:ascii="Georgia" w:hAnsi="Georgia" w:cstheme="minorHAnsi"/>
        </w:rPr>
        <w:t xml:space="preserve">rooms. </w:t>
      </w:r>
      <w:r w:rsidRPr="003B405B">
        <w:rPr>
          <w:rFonts w:ascii="Georgia" w:hAnsi="Georgia" w:cstheme="minorHAnsi"/>
        </w:rPr>
        <w:t xml:space="preserve"> </w:t>
      </w:r>
      <w:r w:rsidR="00D12C48" w:rsidRPr="003B405B">
        <w:rPr>
          <w:rFonts w:ascii="Georgia" w:hAnsi="Georgia" w:cstheme="minorHAnsi"/>
        </w:rPr>
        <w:t>This persistence of poor housing conditions evidence</w:t>
      </w:r>
      <w:r w:rsidR="005F775F" w:rsidRPr="003B405B">
        <w:rPr>
          <w:rFonts w:ascii="Georgia" w:hAnsi="Georgia" w:cstheme="minorHAnsi"/>
        </w:rPr>
        <w:t>d</w:t>
      </w:r>
      <w:r w:rsidR="00D12C48" w:rsidRPr="003B405B">
        <w:rPr>
          <w:rFonts w:ascii="Georgia" w:hAnsi="Georgia" w:cstheme="minorHAnsi"/>
        </w:rPr>
        <w:t xml:space="preserve"> a pattern of racial segregation and exploitation.  </w:t>
      </w:r>
      <w:r w:rsidR="00295DB2" w:rsidRPr="003B405B">
        <w:rPr>
          <w:rFonts w:ascii="Georgia" w:hAnsi="Georgia" w:cstheme="minorHAnsi"/>
        </w:rPr>
        <w:t xml:space="preserve">Landlords subdivided apartments and frequently whole families lived in a single room. </w:t>
      </w:r>
      <w:r w:rsidR="00D12C48" w:rsidRPr="003B405B">
        <w:rPr>
          <w:rFonts w:ascii="Georgia" w:hAnsi="Georgia" w:cstheme="minorHAnsi"/>
        </w:rPr>
        <w:t>One of the most horrific incidences in the 7</w:t>
      </w:r>
      <w:r w:rsidR="00D12C48" w:rsidRPr="003B405B">
        <w:rPr>
          <w:rFonts w:ascii="Georgia" w:hAnsi="Georgia" w:cstheme="minorHAnsi"/>
          <w:vertAlign w:val="superscript"/>
        </w:rPr>
        <w:t>th</w:t>
      </w:r>
      <w:r w:rsidR="00D12C48" w:rsidRPr="003B405B">
        <w:rPr>
          <w:rFonts w:ascii="Georgia" w:hAnsi="Georgia" w:cstheme="minorHAnsi"/>
        </w:rPr>
        <w:t xml:space="preserve"> Ward was the collapse of a poorly maintained apartment building in 1936, which killed seven people (including an entire family with children) and injured </w:t>
      </w:r>
      <w:proofErr w:type="gramStart"/>
      <w:r w:rsidR="00D12C48" w:rsidRPr="003B405B">
        <w:rPr>
          <w:rFonts w:ascii="Georgia" w:hAnsi="Georgia" w:cstheme="minorHAnsi"/>
        </w:rPr>
        <w:t>dozens</w:t>
      </w:r>
      <w:proofErr w:type="gramEnd"/>
      <w:r w:rsidR="00D12C48" w:rsidRPr="003B405B">
        <w:rPr>
          <w:rFonts w:ascii="Georgia" w:hAnsi="Georgia" w:cstheme="minorHAnsi"/>
        </w:rPr>
        <w:t xml:space="preserve"> others.  The incident became a catalyst for housing reform in Philadelphia. (see photo below)</w:t>
      </w:r>
      <w:r w:rsidR="00A57CFF" w:rsidRPr="003B405B">
        <w:rPr>
          <w:rFonts w:ascii="Georgia" w:hAnsi="Georgia" w:cstheme="minorHAnsi"/>
        </w:rPr>
        <w:t xml:space="preserve"> However, the “reform” resulted in practices which drove African Americans out of the 7</w:t>
      </w:r>
      <w:r w:rsidR="00A57CFF" w:rsidRPr="003B405B">
        <w:rPr>
          <w:rFonts w:ascii="Georgia" w:hAnsi="Georgia" w:cstheme="minorHAnsi"/>
          <w:vertAlign w:val="superscript"/>
        </w:rPr>
        <w:t>th</w:t>
      </w:r>
      <w:r w:rsidR="00A57CFF" w:rsidRPr="003B405B">
        <w:rPr>
          <w:rFonts w:ascii="Georgia" w:hAnsi="Georgia" w:cstheme="minorHAnsi"/>
        </w:rPr>
        <w:t xml:space="preserve"> Ward, seeking the new public housing that was being built for them in North Philadelphia under the “racial composition rule”.  This decline of black population in the 7</w:t>
      </w:r>
      <w:r w:rsidR="00A57CFF" w:rsidRPr="003B405B">
        <w:rPr>
          <w:rFonts w:ascii="Georgia" w:hAnsi="Georgia" w:cstheme="minorHAnsi"/>
          <w:vertAlign w:val="superscript"/>
        </w:rPr>
        <w:t>th</w:t>
      </w:r>
      <w:r w:rsidR="00A57CFF" w:rsidRPr="003B405B">
        <w:rPr>
          <w:rFonts w:ascii="Georgia" w:hAnsi="Georgia" w:cstheme="minorHAnsi"/>
        </w:rPr>
        <w:t xml:space="preserve"> Ward also led to the decline of key black institutions.</w:t>
      </w:r>
    </w:p>
    <w:p w:rsidR="009E0F1B" w:rsidRPr="003B405B" w:rsidRDefault="005F775F">
      <w:pPr>
        <w:rPr>
          <w:rFonts w:ascii="Georgia" w:hAnsi="Georgia" w:cstheme="minorHAnsi"/>
        </w:rPr>
      </w:pPr>
      <w:r w:rsidRPr="003B405B">
        <w:rPr>
          <w:rFonts w:ascii="Georgia" w:hAnsi="Georgia" w:cstheme="minorHAnsi"/>
        </w:rPr>
        <w:t>T</w:t>
      </w:r>
      <w:r w:rsidR="00A57CFF" w:rsidRPr="003B405B">
        <w:rPr>
          <w:rFonts w:ascii="Georgia" w:hAnsi="Georgia" w:cstheme="minorHAnsi"/>
        </w:rPr>
        <w:t xml:space="preserve">wenty-eight years after </w:t>
      </w:r>
      <w:proofErr w:type="spellStart"/>
      <w:r w:rsidR="00A57CFF" w:rsidRPr="003B405B">
        <w:rPr>
          <w:rFonts w:ascii="Georgia" w:hAnsi="Georgia" w:cstheme="minorHAnsi"/>
        </w:rPr>
        <w:t>Catto’s</w:t>
      </w:r>
      <w:proofErr w:type="spellEnd"/>
      <w:r w:rsidR="00A57CFF" w:rsidRPr="003B405B">
        <w:rPr>
          <w:rFonts w:ascii="Georgia" w:hAnsi="Georgia" w:cstheme="minorHAnsi"/>
        </w:rPr>
        <w:t xml:space="preserve"> death</w:t>
      </w:r>
      <w:r w:rsidR="009E0F1B" w:rsidRPr="003B405B">
        <w:rPr>
          <w:rFonts w:ascii="Georgia" w:hAnsi="Georgia" w:cstheme="minorHAnsi"/>
        </w:rPr>
        <w:t xml:space="preserve"> when DuBois conducted his study of the 7</w:t>
      </w:r>
      <w:r w:rsidR="009E0F1B" w:rsidRPr="003B405B">
        <w:rPr>
          <w:rFonts w:ascii="Georgia" w:hAnsi="Georgia" w:cstheme="minorHAnsi"/>
          <w:vertAlign w:val="superscript"/>
        </w:rPr>
        <w:t>th</w:t>
      </w:r>
      <w:r w:rsidR="009E0F1B" w:rsidRPr="003B405B">
        <w:rPr>
          <w:rFonts w:ascii="Georgia" w:hAnsi="Georgia" w:cstheme="minorHAnsi"/>
        </w:rPr>
        <w:t xml:space="preserve"> Ward, he listed the 800 Block of South Street (even side) as having only white residences, stores and public buildings.</w:t>
      </w:r>
      <w:r w:rsidR="006A5B69" w:rsidRPr="003B405B">
        <w:rPr>
          <w:rFonts w:ascii="Georgia" w:hAnsi="Georgia" w:cstheme="minorHAnsi"/>
        </w:rPr>
        <w:t xml:space="preserve">  </w:t>
      </w:r>
      <w:r w:rsidR="00B0246E" w:rsidRPr="003B405B">
        <w:rPr>
          <w:rFonts w:ascii="Georgia" w:hAnsi="Georgia" w:cstheme="minorHAnsi"/>
        </w:rPr>
        <w:t xml:space="preserve">DuBois found 9,675 residents, 54% were born in the mostly upper South, 12.17% were illiterate (compared to 44% in </w:t>
      </w:r>
      <w:proofErr w:type="spellStart"/>
      <w:r w:rsidR="00B0246E" w:rsidRPr="003B405B">
        <w:rPr>
          <w:rFonts w:ascii="Georgia" w:hAnsi="Georgia" w:cstheme="minorHAnsi"/>
        </w:rPr>
        <w:t>Catto’s</w:t>
      </w:r>
      <w:proofErr w:type="spellEnd"/>
      <w:r w:rsidR="00B0246E" w:rsidRPr="003B405B">
        <w:rPr>
          <w:rFonts w:ascii="Georgia" w:hAnsi="Georgia" w:cstheme="minorHAnsi"/>
        </w:rPr>
        <w:t xml:space="preserve"> time) and the average family earned the equivalent of $7,214 to $14,300 in today’s wages. </w:t>
      </w:r>
      <w:r w:rsidR="006A5B69" w:rsidRPr="003B405B">
        <w:rPr>
          <w:rFonts w:ascii="Georgia" w:hAnsi="Georgia" w:cstheme="minorHAnsi"/>
        </w:rPr>
        <w:t>At its height, the ward had close to 15,000 black residents, along with businesses and an array of social and cultural institutions.</w:t>
      </w:r>
      <w:r w:rsidRPr="003B405B">
        <w:rPr>
          <w:rFonts w:ascii="Georgia" w:hAnsi="Georgia" w:cstheme="minorHAnsi"/>
        </w:rPr>
        <w:t xml:space="preserve"> </w:t>
      </w:r>
    </w:p>
    <w:p w:rsidR="00B0246E" w:rsidRPr="00295DB2" w:rsidRDefault="00B0246E">
      <w:pPr>
        <w:rPr>
          <w:rFonts w:ascii="Helvetica Neue" w:hAnsi="Helvetica Neue" w:cs="Arial"/>
          <w:color w:val="333333"/>
        </w:rPr>
      </w:pPr>
    </w:p>
    <w:p w:rsidR="002D6778" w:rsidRDefault="009E0F1B">
      <w:pPr>
        <w:rPr>
          <w:sz w:val="24"/>
          <w:szCs w:val="24"/>
        </w:rPr>
      </w:pPr>
      <w:r>
        <w:rPr>
          <w:rFonts w:ascii="Arial" w:hAnsi="Arial" w:cs="Arial"/>
          <w:noProof/>
          <w:sz w:val="18"/>
          <w:szCs w:val="18"/>
        </w:rPr>
        <w:drawing>
          <wp:inline distT="0" distB="0" distL="0" distR="0" wp14:anchorId="3E1B7295" wp14:editId="5193CA72">
            <wp:extent cx="4762500" cy="3571875"/>
            <wp:effectExtent l="0" t="0" r="0" b="9525"/>
            <wp:docPr id="8" name="large_media" descr="https://www.phillyhistory.org/PhotoArchive/MediaStream.ashx?mediaId=1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_media" descr="https://www.phillyhistory.org/PhotoArchive/MediaStream.ashx?mediaId=1112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rsidR="009E0F1B" w:rsidRDefault="009E0F1B">
      <w:pPr>
        <w:rPr>
          <w:sz w:val="24"/>
          <w:szCs w:val="24"/>
        </w:rPr>
      </w:pPr>
      <w:r>
        <w:rPr>
          <w:sz w:val="24"/>
          <w:szCs w:val="24"/>
        </w:rPr>
        <w:t>814 – 822 South Streetscape, 1930.</w:t>
      </w:r>
    </w:p>
    <w:p w:rsidR="002D6778" w:rsidRDefault="002D6778">
      <w:pPr>
        <w:rPr>
          <w:sz w:val="24"/>
          <w:szCs w:val="24"/>
        </w:rPr>
      </w:pPr>
    </w:p>
    <w:p w:rsidR="00D12C48" w:rsidRDefault="00D12C48">
      <w:pPr>
        <w:rPr>
          <w:sz w:val="24"/>
          <w:szCs w:val="24"/>
        </w:rPr>
      </w:pPr>
      <w:r>
        <w:rPr>
          <w:rFonts w:ascii="Open Sans" w:hAnsi="Open Sans" w:cs="Arial"/>
          <w:noProof/>
          <w:color w:val="FA4C06"/>
          <w:lang w:val="en"/>
        </w:rPr>
        <w:drawing>
          <wp:inline distT="0" distB="0" distL="0" distR="0" wp14:anchorId="4CD448C1" wp14:editId="7AB90441">
            <wp:extent cx="2838450" cy="2857500"/>
            <wp:effectExtent l="0" t="0" r="0" b="0"/>
            <wp:docPr id="18" name="Picture 3" descr="The collapse of an apartment building in 1936, which killed seven people and injured dozens, became the catalyst for housing reform in Philadelphia’s Seventh Ward.">
              <a:hlinkClick xmlns:a="http://schemas.openxmlformats.org/drawingml/2006/main" r:id="rId29"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collapse of an apartment building in 1936, which killed seven people and injured dozens, became the catalyst for housing reform in Philadelphia’s Seventh Ward.">
                      <a:hlinkClick r:id="rId29" tooltip="&quot;&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2857500"/>
                    </a:xfrm>
                    <a:prstGeom prst="rect">
                      <a:avLst/>
                    </a:prstGeom>
                    <a:noFill/>
                    <a:ln>
                      <a:noFill/>
                    </a:ln>
                  </pic:spPr>
                </pic:pic>
              </a:graphicData>
            </a:graphic>
          </wp:inline>
        </w:drawing>
      </w:r>
      <w:r>
        <w:rPr>
          <w:sz w:val="24"/>
          <w:szCs w:val="24"/>
        </w:rPr>
        <w:t xml:space="preserve"> 1936 building collapse in 7</w:t>
      </w:r>
      <w:r w:rsidRPr="00D12C48">
        <w:rPr>
          <w:sz w:val="24"/>
          <w:szCs w:val="24"/>
          <w:vertAlign w:val="superscript"/>
        </w:rPr>
        <w:t>th</w:t>
      </w:r>
      <w:r>
        <w:rPr>
          <w:sz w:val="24"/>
          <w:szCs w:val="24"/>
        </w:rPr>
        <w:t xml:space="preserve"> Ward on South 15</w:t>
      </w:r>
      <w:r w:rsidRPr="00D12C48">
        <w:rPr>
          <w:sz w:val="24"/>
          <w:szCs w:val="24"/>
          <w:vertAlign w:val="superscript"/>
        </w:rPr>
        <w:t>th</w:t>
      </w:r>
      <w:r>
        <w:rPr>
          <w:sz w:val="24"/>
          <w:szCs w:val="24"/>
        </w:rPr>
        <w:t xml:space="preserve"> Street.</w:t>
      </w:r>
    </w:p>
    <w:p w:rsidR="00B0246E" w:rsidRDefault="00B0246E">
      <w:pPr>
        <w:rPr>
          <w:sz w:val="24"/>
          <w:szCs w:val="24"/>
        </w:rPr>
      </w:pPr>
    </w:p>
    <w:p w:rsidR="00D12C48" w:rsidRDefault="00B0246E">
      <w:pPr>
        <w:rPr>
          <w:sz w:val="24"/>
          <w:szCs w:val="24"/>
        </w:rPr>
      </w:pPr>
      <w:r>
        <w:rPr>
          <w:noProof/>
        </w:rPr>
        <w:lastRenderedPageBreak/>
        <w:drawing>
          <wp:inline distT="0" distB="0" distL="0" distR="0" wp14:anchorId="15E89D12" wp14:editId="17DE76E3">
            <wp:extent cx="5943600" cy="4323715"/>
            <wp:effectExtent l="0" t="0" r="0" b="635"/>
            <wp:docPr id="3" name="Picture 1" descr="http://archives.pacscl.org/catto/resources/libco/800southstreet_cropped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rchives.pacscl.org/catto/resources/libco/800southstreet_cropped_80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323715"/>
                    </a:xfrm>
                    <a:prstGeom prst="rect">
                      <a:avLst/>
                    </a:prstGeom>
                    <a:noFill/>
                    <a:ln>
                      <a:noFill/>
                    </a:ln>
                  </pic:spPr>
                </pic:pic>
              </a:graphicData>
            </a:graphic>
          </wp:inline>
        </w:drawing>
      </w:r>
    </w:p>
    <w:p w:rsidR="00B0246E" w:rsidRPr="003B405B" w:rsidRDefault="00B0246E" w:rsidP="00B0246E">
      <w:pPr>
        <w:rPr>
          <w:rFonts w:ascii="Georgia" w:hAnsi="Georgia"/>
        </w:rPr>
      </w:pPr>
      <w:r w:rsidRPr="003B405B">
        <w:rPr>
          <w:rFonts w:ascii="Georgia" w:hAnsi="Georgia"/>
        </w:rPr>
        <w:t>Late 20</w:t>
      </w:r>
      <w:r w:rsidRPr="003B405B">
        <w:rPr>
          <w:rFonts w:ascii="Georgia" w:hAnsi="Georgia"/>
          <w:vertAlign w:val="superscript"/>
        </w:rPr>
        <w:t>th</w:t>
      </w:r>
      <w:r w:rsidRPr="003B405B">
        <w:rPr>
          <w:rFonts w:ascii="Georgia" w:hAnsi="Georgia"/>
        </w:rPr>
        <w:t xml:space="preserve"> Century view of 800 block of South Street, late 20th Century. The modest rooming house in which O.V. </w:t>
      </w:r>
      <w:proofErr w:type="spellStart"/>
      <w:r w:rsidRPr="003B405B">
        <w:rPr>
          <w:rFonts w:ascii="Georgia" w:hAnsi="Georgia"/>
        </w:rPr>
        <w:t>Catto</w:t>
      </w:r>
      <w:proofErr w:type="spellEnd"/>
      <w:r w:rsidRPr="003B405B">
        <w:rPr>
          <w:rFonts w:ascii="Georgia" w:hAnsi="Georgia"/>
        </w:rPr>
        <w:t xml:space="preserve"> lived from at least 1861 to his death.  </w:t>
      </w:r>
      <w:r w:rsidR="0018565E">
        <w:rPr>
          <w:rFonts w:ascii="Georgia" w:hAnsi="Georgia"/>
        </w:rPr>
        <w:t>((</w:t>
      </w:r>
      <w:r w:rsidRPr="003B405B">
        <w:rPr>
          <w:rFonts w:ascii="Georgia" w:hAnsi="Georgia"/>
        </w:rPr>
        <w:t>Library Company of Philadelphia.</w:t>
      </w:r>
      <w:r w:rsidR="0018565E">
        <w:rPr>
          <w:rFonts w:ascii="Georgia" w:hAnsi="Georgia"/>
        </w:rPr>
        <w:t>)</w:t>
      </w:r>
      <w:r w:rsidRPr="003B405B">
        <w:rPr>
          <w:rFonts w:ascii="Georgia" w:hAnsi="Georgia"/>
        </w:rPr>
        <w:t xml:space="preserve"> 814 South is the 4</w:t>
      </w:r>
      <w:r w:rsidRPr="003B405B">
        <w:rPr>
          <w:rFonts w:ascii="Georgia" w:hAnsi="Georgia"/>
          <w:vertAlign w:val="superscript"/>
        </w:rPr>
        <w:t>th</w:t>
      </w:r>
      <w:r w:rsidRPr="003B405B">
        <w:rPr>
          <w:rFonts w:ascii="Georgia" w:hAnsi="Georgia"/>
        </w:rPr>
        <w:t xml:space="preserve"> building from the right.</w:t>
      </w:r>
    </w:p>
    <w:p w:rsidR="00B0246E" w:rsidRPr="005A3367" w:rsidRDefault="00B0246E">
      <w:pPr>
        <w:rPr>
          <w:sz w:val="24"/>
          <w:szCs w:val="24"/>
        </w:rPr>
      </w:pPr>
    </w:p>
    <w:tbl>
      <w:tblPr>
        <w:tblW w:w="0" w:type="auto"/>
        <w:tblCellSpacing w:w="0" w:type="dxa"/>
        <w:tblCellMar>
          <w:left w:w="0" w:type="dxa"/>
          <w:right w:w="0" w:type="dxa"/>
        </w:tblCellMar>
        <w:tblLook w:val="04A0" w:firstRow="1" w:lastRow="0" w:firstColumn="1" w:lastColumn="0" w:noHBand="0" w:noVBand="1"/>
      </w:tblPr>
      <w:tblGrid>
        <w:gridCol w:w="9360"/>
      </w:tblGrid>
      <w:tr w:rsidR="003618FD" w:rsidRPr="003618FD" w:rsidTr="001E1479">
        <w:trPr>
          <w:tblCellSpacing w:w="0" w:type="dxa"/>
        </w:trPr>
        <w:tc>
          <w:tcPr>
            <w:tcW w:w="9360" w:type="dxa"/>
            <w:shd w:val="clear" w:color="auto" w:fill="FFFFFF"/>
            <w:tcMar>
              <w:top w:w="30" w:type="dxa"/>
              <w:left w:w="30" w:type="dxa"/>
              <w:bottom w:w="30" w:type="dxa"/>
              <w:right w:w="30" w:type="dxa"/>
            </w:tcMar>
            <w:vAlign w:val="center"/>
            <w:hideMark/>
          </w:tcPr>
          <w:p w:rsidR="003618FD" w:rsidRPr="003618FD" w:rsidRDefault="003618FD" w:rsidP="003618FD">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t xml:space="preserve">U.S. Colored Troops Grand Review </w:t>
            </w:r>
          </w:p>
        </w:tc>
      </w:tr>
      <w:tr w:rsidR="003618FD" w:rsidRPr="003618FD" w:rsidTr="001E1479">
        <w:trPr>
          <w:tblCellSpacing w:w="0" w:type="dxa"/>
        </w:trPr>
        <w:tc>
          <w:tcPr>
            <w:tcW w:w="9360" w:type="dxa"/>
            <w:shd w:val="clear" w:color="auto" w:fill="FFFFFF"/>
            <w:hideMark/>
          </w:tcPr>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Saturday, May 06, 2006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Dauphin</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Roadside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Civil War, Military</w:t>
            </w:r>
          </w:p>
          <w:p w:rsidR="003618FD" w:rsidRP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-76.881638, LAT: 40.265249</w:t>
            </w:r>
          </w:p>
          <w:p w:rsidR="003618FD" w:rsidRDefault="003618FD" w:rsidP="003618FD">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w:t>
            </w:r>
            <w:proofErr w:type="spellStart"/>
            <w:r w:rsidRPr="003618FD">
              <w:rPr>
                <w:rFonts w:ascii="Verdana" w:eastAsia="Times New Roman" w:hAnsi="Verdana" w:cs="Times New Roman"/>
                <w:color w:val="000000"/>
                <w:sz w:val="16"/>
                <w:szCs w:val="16"/>
              </w:rPr>
              <w:t>Soldier''s</w:t>
            </w:r>
            <w:proofErr w:type="spellEnd"/>
            <w:r w:rsidRPr="003618FD">
              <w:rPr>
                <w:rFonts w:ascii="Verdana" w:eastAsia="Times New Roman" w:hAnsi="Verdana" w:cs="Times New Roman"/>
                <w:color w:val="000000"/>
                <w:sz w:val="16"/>
                <w:szCs w:val="16"/>
              </w:rPr>
              <w:t xml:space="preserve"> Grove behind Capitol, Walnut / 7th St. across from State St. Bridge, Harrisburg</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Excluded from a May 1865 "Grand Review of the Armies" in Wash., DC, U.S. Colored Troops from Penna. and Mass. regiments assembled here at State &amp; Filbert </w:t>
            </w:r>
            <w:proofErr w:type="spellStart"/>
            <w:r w:rsidRPr="003618FD">
              <w:rPr>
                <w:rFonts w:ascii="Verdana" w:eastAsia="Times New Roman" w:hAnsi="Verdana" w:cs="Times New Roman"/>
                <w:color w:val="000000"/>
                <w:sz w:val="16"/>
                <w:szCs w:val="16"/>
              </w:rPr>
              <w:t>Sts</w:t>
            </w:r>
            <w:proofErr w:type="spellEnd"/>
            <w:r w:rsidRPr="003618FD">
              <w:rPr>
                <w:rFonts w:ascii="Verdana" w:eastAsia="Times New Roman" w:hAnsi="Verdana" w:cs="Times New Roman"/>
                <w:color w:val="000000"/>
                <w:sz w:val="16"/>
                <w:szCs w:val="16"/>
              </w:rPr>
              <w:t xml:space="preserve">. on Nov. 14, 1865 for a parade honoring their courage during the Civil War. Grand Marshal T. Morris Chester led them through Harrisburg to Sen. Simon Cameron’s Front St. home to be gratefully acknowledged. Octavius </w:t>
            </w:r>
            <w:proofErr w:type="spellStart"/>
            <w:r w:rsidRPr="003618FD">
              <w:rPr>
                <w:rFonts w:ascii="Verdana" w:eastAsia="Times New Roman" w:hAnsi="Verdana" w:cs="Times New Roman"/>
                <w:color w:val="000000"/>
                <w:sz w:val="16"/>
                <w:szCs w:val="16"/>
              </w:rPr>
              <w:t>Catto</w:t>
            </w:r>
            <w:proofErr w:type="spellEnd"/>
            <w:r w:rsidRPr="003618FD">
              <w:rPr>
                <w:rFonts w:ascii="Verdana" w:eastAsia="Times New Roman" w:hAnsi="Verdana" w:cs="Times New Roman"/>
                <w:color w:val="000000"/>
                <w:sz w:val="16"/>
                <w:szCs w:val="16"/>
              </w:rPr>
              <w:t xml:space="preserve">, William Howard Day, Gen. JB </w:t>
            </w:r>
            <w:proofErr w:type="spellStart"/>
            <w:r w:rsidRPr="003618FD">
              <w:rPr>
                <w:rFonts w:ascii="Verdana" w:eastAsia="Times New Roman" w:hAnsi="Verdana" w:cs="Times New Roman"/>
                <w:color w:val="000000"/>
                <w:sz w:val="16"/>
                <w:szCs w:val="16"/>
              </w:rPr>
              <w:t>Kiddoo</w:t>
            </w:r>
            <w:proofErr w:type="spellEnd"/>
            <w:r w:rsidRPr="003618FD">
              <w:rPr>
                <w:rFonts w:ascii="Verdana" w:eastAsia="Times New Roman" w:hAnsi="Verdana" w:cs="Times New Roman"/>
                <w:color w:val="000000"/>
                <w:sz w:val="16"/>
                <w:szCs w:val="16"/>
              </w:rPr>
              <w:t xml:space="preserve">, &amp; the Rev. Stephen Smith spoke. </w:t>
            </w:r>
          </w:p>
          <w:p w:rsidR="00964418" w:rsidRDefault="00964418" w:rsidP="003618FD">
            <w:pPr>
              <w:shd w:val="clear" w:color="auto" w:fill="FFFFFF"/>
              <w:spacing w:after="0" w:line="240" w:lineRule="auto"/>
              <w:rPr>
                <w:rFonts w:ascii="Verdana" w:eastAsia="Times New Roman" w:hAnsi="Verdana" w:cs="Times New Roman"/>
                <w:color w:val="000000"/>
                <w:sz w:val="16"/>
                <w:szCs w:val="16"/>
              </w:rPr>
            </w:pPr>
          </w:p>
          <w:p w:rsidR="00964418" w:rsidRDefault="00964418" w:rsidP="003618FD">
            <w:pPr>
              <w:shd w:val="clear" w:color="auto" w:fill="FFFFFF"/>
              <w:spacing w:after="0" w:line="240" w:lineRule="auto"/>
              <w:rPr>
                <w:rFonts w:ascii="Verdana" w:eastAsia="Times New Roman" w:hAnsi="Verdana" w:cs="Times New Roman"/>
                <w:color w:val="000000"/>
                <w:sz w:val="16"/>
                <w:szCs w:val="16"/>
              </w:rPr>
            </w:pPr>
            <w:r>
              <w:rPr>
                <w:noProof/>
                <w:color w:val="0000FF"/>
                <w:lang w:val="en"/>
              </w:rPr>
              <w:lastRenderedPageBreak/>
              <w:drawing>
                <wp:inline distT="0" distB="0" distL="0" distR="0" wp14:anchorId="2C1D6445" wp14:editId="630E7C91">
                  <wp:extent cx="2381250" cy="2857500"/>
                  <wp:effectExtent l="0" t="0" r="0" b="0"/>
                  <wp:docPr id="11" name="Picture 11" descr="http://hd.housedivided.dickinson.edu/files/images/HD_chesterTMc.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hd.housedivided.dickinson.edu/files/images/HD_chesterTMc.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81250" cy="2857500"/>
                          </a:xfrm>
                          <a:prstGeom prst="rect">
                            <a:avLst/>
                          </a:prstGeom>
                          <a:noFill/>
                          <a:ln>
                            <a:noFill/>
                          </a:ln>
                        </pic:spPr>
                      </pic:pic>
                    </a:graphicData>
                  </a:graphic>
                </wp:inline>
              </w:drawing>
            </w:r>
          </w:p>
          <w:p w:rsidR="00964418" w:rsidRDefault="00964418" w:rsidP="003618FD">
            <w:pPr>
              <w:shd w:val="clear" w:color="auto" w:fill="FFFFFF"/>
              <w:spacing w:after="0" w:line="240" w:lineRule="auto"/>
              <w:rPr>
                <w:rFonts w:ascii="Verdana" w:eastAsia="Times New Roman" w:hAnsi="Verdana" w:cs="Times New Roman"/>
                <w:color w:val="000000"/>
                <w:sz w:val="16"/>
                <w:szCs w:val="16"/>
              </w:rPr>
            </w:pPr>
            <w:r>
              <w:rPr>
                <w:rFonts w:ascii="Verdana" w:eastAsia="Times New Roman" w:hAnsi="Verdana" w:cs="Times New Roman"/>
                <w:color w:val="000000"/>
                <w:sz w:val="16"/>
                <w:szCs w:val="16"/>
              </w:rPr>
              <w:t>Thomas Morris Chester, Grand Marshall</w:t>
            </w:r>
            <w:r w:rsidR="00512980">
              <w:rPr>
                <w:rFonts w:ascii="Verdana" w:eastAsia="Times New Roman" w:hAnsi="Verdana" w:cs="Times New Roman"/>
                <w:color w:val="000000"/>
                <w:sz w:val="16"/>
                <w:szCs w:val="16"/>
              </w:rPr>
              <w:t>, was a prominent Harrisburg resident.</w:t>
            </w:r>
          </w:p>
          <w:p w:rsidR="00964418" w:rsidRDefault="00964418" w:rsidP="003618FD">
            <w:pPr>
              <w:shd w:val="clear" w:color="auto" w:fill="FFFFFF"/>
              <w:spacing w:after="0" w:line="240" w:lineRule="auto"/>
              <w:rPr>
                <w:rFonts w:ascii="Verdana" w:eastAsia="Times New Roman" w:hAnsi="Verdana" w:cs="Times New Roman"/>
                <w:color w:val="000000"/>
                <w:sz w:val="16"/>
                <w:szCs w:val="16"/>
              </w:rPr>
            </w:pPr>
          </w:p>
          <w:p w:rsidR="00964418" w:rsidRPr="003618FD" w:rsidRDefault="00964418" w:rsidP="003618FD">
            <w:pPr>
              <w:shd w:val="clear" w:color="auto" w:fill="FFFFFF"/>
              <w:spacing w:after="0" w:line="240" w:lineRule="auto"/>
              <w:rPr>
                <w:rFonts w:ascii="Verdana" w:eastAsia="Times New Roman" w:hAnsi="Verdana" w:cs="Times New Roman"/>
                <w:color w:val="000000"/>
                <w:sz w:val="16"/>
                <w:szCs w:val="16"/>
              </w:rPr>
            </w:pPr>
          </w:p>
        </w:tc>
      </w:tr>
    </w:tbl>
    <w:p w:rsidR="00C50F96" w:rsidRDefault="00C50F96">
      <w:r>
        <w:rPr>
          <w:noProof/>
          <w:lang w:val="en"/>
        </w:rPr>
        <w:drawing>
          <wp:inline distT="0" distB="0" distL="0" distR="0" wp14:anchorId="78C77CA6" wp14:editId="7D3A850C">
            <wp:extent cx="4333875" cy="4191000"/>
            <wp:effectExtent l="0" t="0" r="9525" b="0"/>
            <wp:docPr id="26" name="Picture 26" descr="the grand army of the republic marches up Pennsylvania Ave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grand army of the republic marches up Pennsylvania Avenu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33875" cy="4191000"/>
                    </a:xfrm>
                    <a:prstGeom prst="rect">
                      <a:avLst/>
                    </a:prstGeom>
                    <a:noFill/>
                    <a:ln>
                      <a:noFill/>
                    </a:ln>
                  </pic:spPr>
                </pic:pic>
              </a:graphicData>
            </a:graphic>
          </wp:inline>
        </w:drawing>
      </w:r>
    </w:p>
    <w:p w:rsidR="00C50F96" w:rsidRPr="00C50F96" w:rsidRDefault="00C50F96">
      <w:pPr>
        <w:rPr>
          <w:rFonts w:ascii="Georgia" w:hAnsi="Georgia"/>
        </w:rPr>
      </w:pPr>
      <w:r w:rsidRPr="00C50F96">
        <w:rPr>
          <w:rFonts w:ascii="Georgia" w:hAnsi="Georgia"/>
        </w:rPr>
        <w:t>The Grand Review of the armies in Washington, D.C.  down Pennsylvania Avenue after the Civil War excluded the USCTs.</w:t>
      </w:r>
    </w:p>
    <w:p w:rsidR="00811C78" w:rsidRDefault="00C50F96">
      <w:r>
        <w:rPr>
          <w:rStyle w:val="caption2"/>
          <w:rFonts w:ascii="Georgia" w:hAnsi="Georgia"/>
          <w:color w:val="auto"/>
          <w:spacing w:val="3"/>
          <w:sz w:val="22"/>
          <w:szCs w:val="22"/>
          <w:shd w:val="clear" w:color="auto" w:fill="FFFFFF"/>
          <w:specVanish w:val="0"/>
        </w:rPr>
        <w:lastRenderedPageBreak/>
        <w:t xml:space="preserve"> </w:t>
      </w:r>
    </w:p>
    <w:tbl>
      <w:tblPr>
        <w:tblW w:w="0" w:type="auto"/>
        <w:tblCellSpacing w:w="0" w:type="dxa"/>
        <w:tblCellMar>
          <w:left w:w="0" w:type="dxa"/>
          <w:right w:w="0" w:type="dxa"/>
        </w:tblCellMar>
        <w:tblLook w:val="04A0" w:firstRow="1" w:lastRow="0" w:firstColumn="1" w:lastColumn="0" w:noHBand="0" w:noVBand="1"/>
      </w:tblPr>
      <w:tblGrid>
        <w:gridCol w:w="9360"/>
      </w:tblGrid>
      <w:tr w:rsidR="00811C78" w:rsidRPr="003618FD" w:rsidTr="00B84FB1">
        <w:trPr>
          <w:tblCellSpacing w:w="0" w:type="dxa"/>
        </w:trPr>
        <w:tc>
          <w:tcPr>
            <w:tcW w:w="9750" w:type="dxa"/>
            <w:shd w:val="clear" w:color="auto" w:fill="FFFFFF"/>
            <w:tcMar>
              <w:top w:w="30" w:type="dxa"/>
              <w:left w:w="30" w:type="dxa"/>
              <w:bottom w:w="30" w:type="dxa"/>
              <w:right w:w="30" w:type="dxa"/>
            </w:tcMar>
            <w:vAlign w:val="center"/>
            <w:hideMark/>
          </w:tcPr>
          <w:p w:rsidR="00811C78" w:rsidRPr="003618FD" w:rsidRDefault="00811C78" w:rsidP="00B84FB1">
            <w:pPr>
              <w:spacing w:after="0" w:line="240" w:lineRule="auto"/>
              <w:rPr>
                <w:rFonts w:ascii="Verdana" w:eastAsia="Times New Roman" w:hAnsi="Verdana" w:cs="Times New Roman"/>
                <w:b/>
                <w:bCs/>
                <w:color w:val="000000"/>
                <w:sz w:val="32"/>
                <w:szCs w:val="32"/>
              </w:rPr>
            </w:pPr>
            <w:r w:rsidRPr="003618FD">
              <w:rPr>
                <w:rFonts w:ascii="Verdana" w:eastAsia="Times New Roman" w:hAnsi="Verdana" w:cs="Times New Roman"/>
                <w:b/>
                <w:bCs/>
                <w:color w:val="000000"/>
                <w:sz w:val="32"/>
                <w:szCs w:val="32"/>
              </w:rPr>
              <w:t xml:space="preserve">Jefferson Street Ballparks </w:t>
            </w:r>
          </w:p>
        </w:tc>
      </w:tr>
      <w:tr w:rsidR="00811C78" w:rsidRPr="003618FD" w:rsidTr="00B84FB1">
        <w:trPr>
          <w:tblCellSpacing w:w="0" w:type="dxa"/>
        </w:trPr>
        <w:tc>
          <w:tcPr>
            <w:tcW w:w="9750" w:type="dxa"/>
            <w:shd w:val="clear" w:color="auto" w:fill="FFFFFF"/>
            <w:hideMark/>
          </w:tcPr>
          <w:p w:rsidR="00811C78" w:rsidRPr="003618FD" w:rsidRDefault="00811C78" w:rsidP="00B84FB1">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Dedicated:</w:t>
            </w:r>
            <w:r w:rsidRPr="003618FD">
              <w:rPr>
                <w:rFonts w:ascii="Verdana" w:eastAsia="Times New Roman" w:hAnsi="Verdana" w:cs="Times New Roman"/>
                <w:color w:val="000000"/>
                <w:sz w:val="16"/>
                <w:szCs w:val="16"/>
              </w:rPr>
              <w:t xml:space="preserve"> Saturday, September 30, 2017 </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County:</w:t>
            </w:r>
            <w:r w:rsidRPr="003618FD">
              <w:rPr>
                <w:rFonts w:ascii="Verdana" w:eastAsia="Times New Roman" w:hAnsi="Verdana" w:cs="Times New Roman"/>
                <w:color w:val="000000"/>
                <w:sz w:val="16"/>
                <w:szCs w:val="16"/>
              </w:rPr>
              <w:t xml:space="preserve">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Type:</w:t>
            </w:r>
            <w:r w:rsidRPr="003618FD">
              <w:rPr>
                <w:rFonts w:ascii="Verdana" w:eastAsia="Times New Roman" w:hAnsi="Verdana" w:cs="Times New Roman"/>
                <w:color w:val="000000"/>
                <w:sz w:val="16"/>
                <w:szCs w:val="16"/>
              </w:rPr>
              <w:t xml:space="preserve"> Roadside</w:t>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Categories:</w:t>
            </w:r>
            <w:r w:rsidRPr="003618FD">
              <w:rPr>
                <w:rFonts w:ascii="Verdana" w:eastAsia="Times New Roman" w:hAnsi="Verdana" w:cs="Times New Roman"/>
                <w:color w:val="000000"/>
                <w:sz w:val="16"/>
                <w:szCs w:val="16"/>
              </w:rPr>
              <w:t xml:space="preserve"> African American, Baseball, Sports &amp; Recreation</w:t>
            </w:r>
          </w:p>
          <w:p w:rsidR="00811C78" w:rsidRPr="003618FD" w:rsidRDefault="00811C78" w:rsidP="00B84FB1">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b/>
                <w:bCs/>
                <w:color w:val="000000"/>
                <w:sz w:val="16"/>
                <w:szCs w:val="16"/>
              </w:rPr>
              <w:t>GPS Coordinates:</w:t>
            </w:r>
            <w:r w:rsidRPr="003618FD">
              <w:rPr>
                <w:rFonts w:ascii="Verdana" w:eastAsia="Times New Roman" w:hAnsi="Verdana" w:cs="Times New Roman"/>
                <w:color w:val="000000"/>
                <w:sz w:val="16"/>
                <w:szCs w:val="16"/>
              </w:rPr>
              <w:t xml:space="preserve"> LNG: -75.17868, LAT: 39.97844</w:t>
            </w: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Location:</w:t>
            </w:r>
            <w:r w:rsidRPr="003618FD">
              <w:rPr>
                <w:rFonts w:ascii="Verdana" w:eastAsia="Times New Roman" w:hAnsi="Verdana" w:cs="Times New Roman"/>
                <w:color w:val="000000"/>
                <w:sz w:val="16"/>
                <w:szCs w:val="16"/>
              </w:rPr>
              <w:t xml:space="preserve"> outside park on Jefferson St. at Bailey St., Philadelphia</w:t>
            </w:r>
            <w:r w:rsidRPr="003618FD">
              <w:rPr>
                <w:rFonts w:ascii="Verdana" w:eastAsia="Times New Roman" w:hAnsi="Verdana" w:cs="Times New Roman"/>
                <w:color w:val="000000"/>
                <w:sz w:val="16"/>
                <w:szCs w:val="16"/>
              </w:rPr>
              <w:br/>
            </w:r>
            <w:r w:rsidRPr="003618FD">
              <w:rPr>
                <w:rFonts w:ascii="Verdana" w:eastAsia="Times New Roman" w:hAnsi="Verdana" w:cs="Times New Roman"/>
                <w:color w:val="000000"/>
                <w:sz w:val="16"/>
                <w:szCs w:val="16"/>
              </w:rPr>
              <w:br/>
            </w:r>
            <w:r w:rsidRPr="003618FD">
              <w:rPr>
                <w:rFonts w:ascii="Verdana" w:eastAsia="Times New Roman" w:hAnsi="Verdana" w:cs="Times New Roman"/>
                <w:b/>
                <w:bCs/>
                <w:color w:val="000000"/>
                <w:sz w:val="16"/>
                <w:szCs w:val="16"/>
              </w:rPr>
              <w:t>Marker Text:</w:t>
            </w:r>
            <w:r w:rsidRPr="003618FD">
              <w:rPr>
                <w:rFonts w:ascii="Verdana" w:eastAsia="Times New Roman" w:hAnsi="Verdana" w:cs="Times New Roman"/>
                <w:color w:val="000000"/>
                <w:sz w:val="16"/>
                <w:szCs w:val="16"/>
              </w:rPr>
              <w:t xml:space="preserve"> The Jefferson Street Grounds and later Athletic Park hosted several monumental games here. Early civil rights activist Octavius </w:t>
            </w:r>
            <w:proofErr w:type="spellStart"/>
            <w:r w:rsidRPr="003618FD">
              <w:rPr>
                <w:rFonts w:ascii="Verdana" w:eastAsia="Times New Roman" w:hAnsi="Verdana" w:cs="Times New Roman"/>
                <w:color w:val="000000"/>
                <w:sz w:val="16"/>
                <w:szCs w:val="16"/>
              </w:rPr>
              <w:t>Catto</w:t>
            </w:r>
            <w:proofErr w:type="spellEnd"/>
            <w:r w:rsidRPr="003618FD">
              <w:rPr>
                <w:rFonts w:ascii="Verdana" w:eastAsia="Times New Roman" w:hAnsi="Verdana" w:cs="Times New Roman"/>
                <w:color w:val="000000"/>
                <w:sz w:val="16"/>
                <w:szCs w:val="16"/>
              </w:rPr>
              <w:t xml:space="preserve"> captained the </w:t>
            </w:r>
            <w:proofErr w:type="spellStart"/>
            <w:r w:rsidRPr="003618FD">
              <w:rPr>
                <w:rFonts w:ascii="Verdana" w:eastAsia="Times New Roman" w:hAnsi="Verdana" w:cs="Times New Roman"/>
                <w:color w:val="000000"/>
                <w:sz w:val="16"/>
                <w:szCs w:val="16"/>
              </w:rPr>
              <w:t>Pythians</w:t>
            </w:r>
            <w:proofErr w:type="spellEnd"/>
            <w:r w:rsidRPr="003618FD">
              <w:rPr>
                <w:rFonts w:ascii="Verdana" w:eastAsia="Times New Roman" w:hAnsi="Verdana" w:cs="Times New Roman"/>
                <w:color w:val="000000"/>
                <w:sz w:val="16"/>
                <w:szCs w:val="16"/>
              </w:rPr>
              <w:t xml:space="preserve"> against the white Olympic ball club in 1869 - the first interracial baseball game. The first National League game was also played here in 1876. In operation between 1864 and 1891, the venues saw baseball evolve from an amateur pastime into a competitive professional sport.</w:t>
            </w: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p>
          <w:p w:rsidR="00811C78" w:rsidRPr="003B405B" w:rsidRDefault="00811C78" w:rsidP="00811C78">
            <w:pPr>
              <w:spacing w:before="100" w:beforeAutospacing="1" w:after="100" w:afterAutospacing="1" w:line="240" w:lineRule="auto"/>
              <w:rPr>
                <w:rFonts w:ascii="Times New Roman" w:eastAsia="Times New Roman" w:hAnsi="Times New Roman" w:cs="Times New Roman"/>
                <w:sz w:val="24"/>
                <w:szCs w:val="24"/>
                <w:lang w:val="en"/>
              </w:rPr>
            </w:pPr>
            <w:r w:rsidRPr="007628F9">
              <w:rPr>
                <w:rFonts w:ascii="Times New Roman" w:eastAsia="Times New Roman" w:hAnsi="Times New Roman" w:cs="Times New Roman"/>
                <w:noProof/>
                <w:sz w:val="24"/>
                <w:szCs w:val="24"/>
              </w:rPr>
              <w:drawing>
                <wp:inline distT="0" distB="0" distL="0" distR="0" wp14:anchorId="038209CE" wp14:editId="2EBED836">
                  <wp:extent cx="9525" cy="9525"/>
                  <wp:effectExtent l="0" t="0" r="0" b="0"/>
                  <wp:docPr id="17" name="Picture 13" descr="https://d.adroll.com/cm/aol/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adroll.com/cm/aol/ou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628F9">
              <w:rPr>
                <w:rFonts w:ascii="Times New Roman" w:eastAsia="Times New Roman" w:hAnsi="Times New Roman" w:cs="Times New Roman"/>
                <w:noProof/>
                <w:sz w:val="24"/>
                <w:szCs w:val="24"/>
              </w:rPr>
              <w:drawing>
                <wp:inline distT="0" distB="0" distL="0" distR="0" wp14:anchorId="6A79682E" wp14:editId="4E9EA160">
                  <wp:extent cx="9525" cy="9525"/>
                  <wp:effectExtent l="0" t="0" r="0" b="0"/>
                  <wp:docPr id="16" name="Picture 14" descr="https://d.adroll.com/cm/index/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adroll.com/cm/index/ou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628F9">
              <w:rPr>
                <w:rFonts w:ascii="Times New Roman" w:eastAsia="Times New Roman" w:hAnsi="Times New Roman" w:cs="Times New Roman"/>
                <w:noProof/>
                <w:sz w:val="24"/>
                <w:szCs w:val="24"/>
              </w:rPr>
              <w:drawing>
                <wp:inline distT="0" distB="0" distL="0" distR="0" wp14:anchorId="36A1B299" wp14:editId="744D5F6F">
                  <wp:extent cx="9525" cy="9525"/>
                  <wp:effectExtent l="0" t="0" r="0" b="0"/>
                  <wp:docPr id="15" name="Picture 15" descr="https://d.adroll.com/cm/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adroll.com/cm/n/ou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7628F9">
              <w:rPr>
                <w:rFonts w:ascii="Times New Roman" w:eastAsia="Times New Roman" w:hAnsi="Times New Roman" w:cs="Times New Roman"/>
                <w:noProof/>
                <w:sz w:val="24"/>
                <w:szCs w:val="24"/>
              </w:rPr>
              <mc:AlternateContent>
                <mc:Choice Requires="wps">
                  <w:drawing>
                    <wp:inline distT="0" distB="0" distL="0" distR="0" wp14:anchorId="57532CF1" wp14:editId="2CF01110">
                      <wp:extent cx="9525" cy="9525"/>
                      <wp:effectExtent l="0" t="0" r="0" b="0"/>
                      <wp:docPr id="14" name="AutoShape 16" descr="https://d.adroll.com/cm/pubmatic/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020967" id="AutoShape 16" o:spid="_x0000_s1026" alt="https://d.adroll.com/cm/pubmatic/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" filled="f" stroked="f">
                      <o:lock v:ext="edit" aspectratio="t"/>
                      <w10:anchorlock/>
                    </v:rect>
                  </w:pict>
                </mc:Fallback>
              </mc:AlternateContent>
            </w:r>
            <w:r w:rsidRPr="007628F9">
              <w:rPr>
                <w:rFonts w:ascii="Times New Roman" w:eastAsia="Times New Roman" w:hAnsi="Times New Roman" w:cs="Times New Roman"/>
                <w:noProof/>
                <w:sz w:val="24"/>
                <w:szCs w:val="24"/>
              </w:rPr>
              <mc:AlternateContent>
                <mc:Choice Requires="wps">
                  <w:drawing>
                    <wp:inline distT="0" distB="0" distL="0" distR="0" wp14:anchorId="10CB61CA" wp14:editId="65734717">
                      <wp:extent cx="9525" cy="9525"/>
                      <wp:effectExtent l="0" t="0" r="0" b="0"/>
                      <wp:docPr id="13" name="AutoShape 17" descr="https://d.adroll.com/cm/taboola/out"/>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9525"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A10A168" id="AutoShape 17" o:spid="_x0000_s1026" alt="https://d.adroll.com/cm/taboola/out" style="width:.7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" filled="f" stroked="f">
                      <o:lock v:ext="edit" aspectratio="t"/>
                      <w10:anchorlock/>
                    </v:rect>
                  </w:pict>
                </mc:Fallback>
              </mc:AlternateContent>
            </w:r>
            <w:r w:rsidRPr="003B405B">
              <w:rPr>
                <w:rFonts w:ascii="Times New Roman" w:eastAsia="Times New Roman" w:hAnsi="Times New Roman" w:cs="Times New Roman"/>
                <w:sz w:val="24"/>
                <w:szCs w:val="24"/>
                <w:lang w:val="en"/>
              </w:rPr>
              <w:t xml:space="preserve">“A state historical marker was unveiled Saturday to tell the important story behind the Jefferson Street Ballpark at 1400 N. 26th St. in the city’s North Philadelphia area. People who use the park nowadays might not realize its significance the annuals of baseball. Between 1864 and 1891, the grounds were used by the Olympics, the oldest recognized baseball club. The team played the </w:t>
            </w:r>
            <w:proofErr w:type="spellStart"/>
            <w:r w:rsidRPr="003B405B">
              <w:rPr>
                <w:rFonts w:ascii="Times New Roman" w:eastAsia="Times New Roman" w:hAnsi="Times New Roman" w:cs="Times New Roman"/>
                <w:sz w:val="24"/>
                <w:szCs w:val="24"/>
                <w:lang w:val="en"/>
              </w:rPr>
              <w:t>Pythians</w:t>
            </w:r>
            <w:proofErr w:type="spellEnd"/>
            <w:r w:rsidRPr="003B405B">
              <w:rPr>
                <w:rFonts w:ascii="Times New Roman" w:eastAsia="Times New Roman" w:hAnsi="Times New Roman" w:cs="Times New Roman"/>
                <w:sz w:val="24"/>
                <w:szCs w:val="24"/>
                <w:lang w:val="en"/>
              </w:rPr>
              <w:t xml:space="preserve"> in the first interracial game on Sept. 3, 1869. Years later, the park was where the Philadelphia Athletics and Boston Red Caps held the first National League game on April 22, 1876.” (Philadelphia Tribune, October 2, 2017) Today the grounds are the site for Camelot Academy, a transitional school for students with special needs.</w:t>
            </w:r>
          </w:p>
          <w:p w:rsidR="00811C78" w:rsidRPr="007628F9" w:rsidRDefault="00811C78" w:rsidP="00B84FB1">
            <w:pPr>
              <w:spacing w:after="0" w:line="240" w:lineRule="auto"/>
              <w:rPr>
                <w:rFonts w:ascii="Times New Roman" w:eastAsia="Times New Roman" w:hAnsi="Times New Roman" w:cs="Times New Roman"/>
                <w:sz w:val="24"/>
                <w:szCs w:val="24"/>
              </w:rPr>
            </w:pP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p>
          <w:p w:rsidR="00811C78" w:rsidRDefault="00811C78" w:rsidP="00B84FB1">
            <w:pPr>
              <w:shd w:val="clear" w:color="auto" w:fill="FFFFFF"/>
              <w:spacing w:after="0" w:line="240" w:lineRule="auto"/>
              <w:rPr>
                <w:rFonts w:ascii="Verdana" w:eastAsia="Times New Roman" w:hAnsi="Verdana" w:cs="Times New Roman"/>
                <w:color w:val="000000"/>
                <w:sz w:val="16"/>
                <w:szCs w:val="16"/>
              </w:rPr>
            </w:pPr>
          </w:p>
          <w:p w:rsidR="00811C78" w:rsidRPr="003618FD" w:rsidRDefault="00811C78" w:rsidP="00B84FB1">
            <w:pPr>
              <w:shd w:val="clear" w:color="auto" w:fill="FFFFFF"/>
              <w:spacing w:after="0" w:line="240" w:lineRule="auto"/>
              <w:rPr>
                <w:rFonts w:ascii="Verdana" w:eastAsia="Times New Roman" w:hAnsi="Verdana" w:cs="Times New Roman"/>
                <w:color w:val="000000"/>
                <w:sz w:val="16"/>
                <w:szCs w:val="16"/>
              </w:rPr>
            </w:pPr>
            <w:r w:rsidRPr="003618FD">
              <w:rPr>
                <w:rFonts w:ascii="Verdana" w:eastAsia="Times New Roman" w:hAnsi="Verdana" w:cs="Times New Roman"/>
                <w:color w:val="000000"/>
                <w:sz w:val="16"/>
                <w:szCs w:val="16"/>
              </w:rPr>
              <w:t xml:space="preserve"> </w:t>
            </w:r>
            <w:r>
              <w:rPr>
                <w:rFonts w:ascii="Open Sans" w:hAnsi="Open Sans" w:cs="Helvetica"/>
                <w:noProof/>
                <w:color w:val="3E474C"/>
                <w:sz w:val="23"/>
                <w:szCs w:val="23"/>
                <w:lang w:val="en"/>
              </w:rPr>
              <w:drawing>
                <wp:inline distT="0" distB="0" distL="0" distR="0" wp14:anchorId="127B2CDA" wp14:editId="1A746577">
                  <wp:extent cx="5562600" cy="3209925"/>
                  <wp:effectExtent l="0" t="0" r="0" b="9525"/>
                  <wp:docPr id="12" name="Picture 12" descr="Near the 24th and Masters intersection, circa 1865–1866. Behind the clubhouse is the reserv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ear the 24th and Masters intersection, circa 1865–1866. Behind the clubhouse is the reservoi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62600" cy="3209925"/>
                          </a:xfrm>
                          <a:prstGeom prst="rect">
                            <a:avLst/>
                          </a:prstGeom>
                          <a:noFill/>
                          <a:ln>
                            <a:noFill/>
                          </a:ln>
                        </pic:spPr>
                      </pic:pic>
                    </a:graphicData>
                  </a:graphic>
                </wp:inline>
              </w:drawing>
            </w:r>
          </w:p>
        </w:tc>
      </w:tr>
    </w:tbl>
    <w:p w:rsidR="00634679" w:rsidRDefault="00634679"/>
    <w:sectPr w:rsidR="0063467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7310" w:rsidRDefault="00867310" w:rsidP="000A20E5">
      <w:pPr>
        <w:spacing w:after="0" w:line="240" w:lineRule="auto"/>
      </w:pPr>
      <w:r>
        <w:separator/>
      </w:r>
    </w:p>
  </w:endnote>
  <w:endnote w:type="continuationSeparator" w:id="0">
    <w:p w:rsidR="00867310" w:rsidRDefault="00867310" w:rsidP="000A20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Benton San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Lato">
    <w:altName w:val="Segoe UI"/>
    <w:charset w:val="00"/>
    <w:family w:val="auto"/>
    <w:pitch w:val="default"/>
  </w:font>
  <w:font w:name="Helvetica Neue">
    <w:altName w:val="Arial"/>
    <w:panose1 w:val="00000000000000000000"/>
    <w:charset w:val="00"/>
    <w:family w:val="roman"/>
    <w:notTrueType/>
    <w:pitch w:val="default"/>
  </w:font>
  <w:font w:name="Open Sans">
    <w:altName w:val="Segoe UI"/>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79" w:rsidRDefault="00241F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6375013"/>
      <w:docPartObj>
        <w:docPartGallery w:val="Page Numbers (Bottom of Page)"/>
        <w:docPartUnique/>
      </w:docPartObj>
    </w:sdtPr>
    <w:sdtEndPr>
      <w:rPr>
        <w:noProof/>
      </w:rPr>
    </w:sdtEndPr>
    <w:sdtContent>
      <w:p w:rsidR="003B405B" w:rsidRDefault="003B405B">
        <w:pPr>
          <w:pStyle w:val="Footer"/>
          <w:jc w:val="center"/>
        </w:pPr>
        <w:r>
          <w:fldChar w:fldCharType="begin"/>
        </w:r>
        <w:r>
          <w:instrText xml:space="preserve"> PAGE   \* MERGEFORMAT </w:instrText>
        </w:r>
        <w:r>
          <w:fldChar w:fldCharType="separate"/>
        </w:r>
        <w:r w:rsidR="00241F79">
          <w:rPr>
            <w:noProof/>
          </w:rPr>
          <w:t>15</w:t>
        </w:r>
        <w:r>
          <w:rPr>
            <w:noProof/>
          </w:rPr>
          <w:fldChar w:fldCharType="end"/>
        </w:r>
      </w:p>
    </w:sdtContent>
  </w:sdt>
  <w:p w:rsidR="003B405B" w:rsidRDefault="003B40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79" w:rsidRDefault="00241F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7310" w:rsidRDefault="00867310" w:rsidP="000A20E5">
      <w:pPr>
        <w:spacing w:after="0" w:line="240" w:lineRule="auto"/>
      </w:pPr>
      <w:r>
        <w:separator/>
      </w:r>
    </w:p>
  </w:footnote>
  <w:footnote w:type="continuationSeparator" w:id="0">
    <w:p w:rsidR="00867310" w:rsidRDefault="00867310" w:rsidP="000A20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79" w:rsidRDefault="00241F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405B" w:rsidRDefault="003B405B" w:rsidP="000A20E5">
    <w:pPr>
      <w:pStyle w:val="Header"/>
      <w:jc w:val="center"/>
    </w:pPr>
    <w:r>
      <w:rPr>
        <w:noProof/>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B405B" w:rsidRPr="000A20E5" w:rsidRDefault="00D86FA3">
                              <w:pPr>
                                <w:pStyle w:val="Header"/>
                                <w:tabs>
                                  <w:tab w:val="clear" w:pos="4680"/>
                                  <w:tab w:val="clear" w:pos="9360"/>
                                </w:tabs>
                                <w:jc w:val="center"/>
                                <w:rPr>
                                  <w:caps/>
                                </w:rPr>
                              </w:pPr>
                              <w:r>
                                <w:rPr>
                                  <w:caps/>
                                </w:rPr>
                                <w:t>O.V. Catto and Martin Luther King Markers - Coded</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Rectangle 197" o:spid="_x0000_s1026"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" o:allowoverlap="f" fillcolor="#4472c4 [3204]" stroked="f" strokeweight="1pt">
              <v:textbox style="mso-fit-shape-to-text:t">
                <w:txbxContent>
                  <w:sdt>
                    <w:sdtPr>
                      <w:rPr>
                        <w:caps/>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3B405B" w:rsidRPr="000A20E5" w:rsidRDefault="00D86FA3">
                        <w:pPr>
                          <w:pStyle w:val="Header"/>
                          <w:tabs>
                            <w:tab w:val="clear" w:pos="4680"/>
                            <w:tab w:val="clear" w:pos="9360"/>
                          </w:tabs>
                          <w:jc w:val="center"/>
                          <w:rPr>
                            <w:caps/>
                          </w:rPr>
                        </w:pPr>
                        <w:r>
                          <w:rPr>
                            <w:caps/>
                          </w:rPr>
                          <w:t>O.V. Catto and Martin Luther King Markers - Coded</w:t>
                        </w:r>
                      </w:p>
                    </w:sdtContent>
                  </w:sdt>
                </w:txbxContent>
              </v:textbox>
              <w10:wrap type="square" anchorx="margin" anchory="page"/>
            </v:rect>
          </w:pict>
        </mc:Fallback>
      </mc:AlternateContent>
    </w:r>
    <w:r>
      <w:t>PA Historical Commission Markers</w:t>
    </w:r>
  </w:p>
  <w:p w:rsidR="003B405B" w:rsidRDefault="003B405B" w:rsidP="000A20E5">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41F79" w:rsidRDefault="00241F7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8FD"/>
    <w:rsid w:val="000A20E5"/>
    <w:rsid w:val="000F5CB3"/>
    <w:rsid w:val="0018565E"/>
    <w:rsid w:val="001E1479"/>
    <w:rsid w:val="00230F97"/>
    <w:rsid w:val="00241F79"/>
    <w:rsid w:val="00295DB2"/>
    <w:rsid w:val="002D6778"/>
    <w:rsid w:val="003618FD"/>
    <w:rsid w:val="003A16B8"/>
    <w:rsid w:val="003B405B"/>
    <w:rsid w:val="0046260E"/>
    <w:rsid w:val="004B2CAE"/>
    <w:rsid w:val="00503F60"/>
    <w:rsid w:val="00512980"/>
    <w:rsid w:val="005302EC"/>
    <w:rsid w:val="00535702"/>
    <w:rsid w:val="005A3367"/>
    <w:rsid w:val="005C1BE1"/>
    <w:rsid w:val="005F775F"/>
    <w:rsid w:val="00634679"/>
    <w:rsid w:val="006A5B69"/>
    <w:rsid w:val="006B2704"/>
    <w:rsid w:val="006F08A7"/>
    <w:rsid w:val="007628F9"/>
    <w:rsid w:val="00811C78"/>
    <w:rsid w:val="00867310"/>
    <w:rsid w:val="008F7E63"/>
    <w:rsid w:val="0093453E"/>
    <w:rsid w:val="00964418"/>
    <w:rsid w:val="009E0F1B"/>
    <w:rsid w:val="009F07B7"/>
    <w:rsid w:val="00A27994"/>
    <w:rsid w:val="00A57CFF"/>
    <w:rsid w:val="00B0246E"/>
    <w:rsid w:val="00B26011"/>
    <w:rsid w:val="00B750DA"/>
    <w:rsid w:val="00BF09CF"/>
    <w:rsid w:val="00C50F96"/>
    <w:rsid w:val="00D12C48"/>
    <w:rsid w:val="00D3715E"/>
    <w:rsid w:val="00D84EC5"/>
    <w:rsid w:val="00D86FA3"/>
    <w:rsid w:val="00EF6396"/>
    <w:rsid w:val="00F65185"/>
    <w:rsid w:val="00F75F51"/>
    <w:rsid w:val="00FA4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E8CDD0"/>
  <w15:chartTrackingRefBased/>
  <w15:docId w15:val="{46DF166F-6C86-40FC-AB1B-53F27ECD0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6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8FD"/>
    <w:rPr>
      <w:rFonts w:ascii="Segoe UI" w:hAnsi="Segoe UI" w:cs="Segoe UI"/>
      <w:sz w:val="18"/>
      <w:szCs w:val="18"/>
    </w:rPr>
  </w:style>
  <w:style w:type="paragraph" w:styleId="Header">
    <w:name w:val="header"/>
    <w:basedOn w:val="Normal"/>
    <w:link w:val="HeaderChar"/>
    <w:uiPriority w:val="99"/>
    <w:unhideWhenUsed/>
    <w:rsid w:val="000A20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20E5"/>
  </w:style>
  <w:style w:type="paragraph" w:styleId="Footer">
    <w:name w:val="footer"/>
    <w:basedOn w:val="Normal"/>
    <w:link w:val="FooterChar"/>
    <w:uiPriority w:val="99"/>
    <w:unhideWhenUsed/>
    <w:rsid w:val="000A20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20E5"/>
  </w:style>
  <w:style w:type="character" w:customStyle="1" w:styleId="caption2">
    <w:name w:val="caption2"/>
    <w:basedOn w:val="DefaultParagraphFont"/>
    <w:rsid w:val="00634679"/>
    <w:rPr>
      <w:rFonts w:ascii="Benton Sans" w:hAnsi="Benton Sans" w:hint="default"/>
      <w:vanish w:val="0"/>
      <w:webHidden w:val="0"/>
      <w:color w:val="666666"/>
      <w:sz w:val="18"/>
      <w:szCs w:val="18"/>
      <w:specVanish w:val="0"/>
    </w:rPr>
  </w:style>
  <w:style w:type="character" w:styleId="Hyperlink">
    <w:name w:val="Hyperlink"/>
    <w:basedOn w:val="DefaultParagraphFont"/>
    <w:uiPriority w:val="99"/>
    <w:unhideWhenUsed/>
    <w:rsid w:val="00811C78"/>
    <w:rPr>
      <w:color w:val="0563C1" w:themeColor="hyperlink"/>
      <w:u w:val="single"/>
    </w:rPr>
  </w:style>
  <w:style w:type="character" w:styleId="UnresolvedMention">
    <w:name w:val="Unresolved Mention"/>
    <w:basedOn w:val="DefaultParagraphFont"/>
    <w:uiPriority w:val="99"/>
    <w:semiHidden/>
    <w:unhideWhenUsed/>
    <w:rsid w:val="00811C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931268">
      <w:bodyDiv w:val="1"/>
      <w:marLeft w:val="0"/>
      <w:marRight w:val="0"/>
      <w:marTop w:val="0"/>
      <w:marBottom w:val="0"/>
      <w:divBdr>
        <w:top w:val="none" w:sz="0" w:space="0" w:color="auto"/>
        <w:left w:val="none" w:sz="0" w:space="0" w:color="auto"/>
        <w:bottom w:val="none" w:sz="0" w:space="0" w:color="auto"/>
        <w:right w:val="none" w:sz="0" w:space="0" w:color="auto"/>
      </w:divBdr>
      <w:divsChild>
        <w:div w:id="60324633">
          <w:marLeft w:val="0"/>
          <w:marRight w:val="0"/>
          <w:marTop w:val="0"/>
          <w:marBottom w:val="0"/>
          <w:divBdr>
            <w:top w:val="none" w:sz="0" w:space="0" w:color="auto"/>
            <w:left w:val="none" w:sz="0" w:space="0" w:color="auto"/>
            <w:bottom w:val="none" w:sz="0" w:space="0" w:color="auto"/>
            <w:right w:val="none" w:sz="0" w:space="0" w:color="auto"/>
          </w:divBdr>
          <w:divsChild>
            <w:div w:id="981081647">
              <w:marLeft w:val="0"/>
              <w:marRight w:val="0"/>
              <w:marTop w:val="0"/>
              <w:marBottom w:val="0"/>
              <w:divBdr>
                <w:top w:val="none" w:sz="0" w:space="0" w:color="auto"/>
                <w:left w:val="none" w:sz="0" w:space="0" w:color="auto"/>
                <w:bottom w:val="none" w:sz="0" w:space="0" w:color="auto"/>
                <w:right w:val="none" w:sz="0" w:space="0" w:color="auto"/>
              </w:divBdr>
              <w:divsChild>
                <w:div w:id="1773891370">
                  <w:marLeft w:val="0"/>
                  <w:marRight w:val="0"/>
                  <w:marTop w:val="0"/>
                  <w:marBottom w:val="0"/>
                  <w:divBdr>
                    <w:top w:val="none" w:sz="0" w:space="0" w:color="auto"/>
                    <w:left w:val="none" w:sz="0" w:space="0" w:color="auto"/>
                    <w:bottom w:val="none" w:sz="0" w:space="0" w:color="auto"/>
                    <w:right w:val="none" w:sz="0" w:space="0" w:color="auto"/>
                  </w:divBdr>
                  <w:divsChild>
                    <w:div w:id="19608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654609">
      <w:bodyDiv w:val="1"/>
      <w:marLeft w:val="0"/>
      <w:marRight w:val="0"/>
      <w:marTop w:val="0"/>
      <w:marBottom w:val="0"/>
      <w:divBdr>
        <w:top w:val="none" w:sz="0" w:space="0" w:color="auto"/>
        <w:left w:val="none" w:sz="0" w:space="0" w:color="auto"/>
        <w:bottom w:val="none" w:sz="0" w:space="0" w:color="auto"/>
        <w:right w:val="none" w:sz="0" w:space="0" w:color="auto"/>
      </w:divBdr>
      <w:divsChild>
        <w:div w:id="1652326089">
          <w:marLeft w:val="0"/>
          <w:marRight w:val="0"/>
          <w:marTop w:val="0"/>
          <w:marBottom w:val="0"/>
          <w:divBdr>
            <w:top w:val="none" w:sz="0" w:space="0" w:color="auto"/>
            <w:left w:val="none" w:sz="0" w:space="0" w:color="auto"/>
            <w:bottom w:val="none" w:sz="0" w:space="0" w:color="auto"/>
            <w:right w:val="none" w:sz="0" w:space="0" w:color="auto"/>
          </w:divBdr>
          <w:divsChild>
            <w:div w:id="1158305841">
              <w:marLeft w:val="0"/>
              <w:marRight w:val="0"/>
              <w:marTop w:val="0"/>
              <w:marBottom w:val="0"/>
              <w:divBdr>
                <w:top w:val="none" w:sz="0" w:space="0" w:color="auto"/>
                <w:left w:val="none" w:sz="0" w:space="0" w:color="auto"/>
                <w:bottom w:val="none" w:sz="0" w:space="0" w:color="auto"/>
                <w:right w:val="none" w:sz="0" w:space="0" w:color="auto"/>
              </w:divBdr>
              <w:divsChild>
                <w:div w:id="1337687660">
                  <w:marLeft w:val="0"/>
                  <w:marRight w:val="0"/>
                  <w:marTop w:val="0"/>
                  <w:marBottom w:val="0"/>
                  <w:divBdr>
                    <w:top w:val="none" w:sz="0" w:space="0" w:color="auto"/>
                    <w:left w:val="none" w:sz="0" w:space="0" w:color="auto"/>
                    <w:bottom w:val="none" w:sz="0" w:space="0" w:color="auto"/>
                    <w:right w:val="none" w:sz="0" w:space="0" w:color="auto"/>
                  </w:divBdr>
                  <w:divsChild>
                    <w:div w:id="146095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78988">
      <w:bodyDiv w:val="1"/>
      <w:marLeft w:val="0"/>
      <w:marRight w:val="0"/>
      <w:marTop w:val="0"/>
      <w:marBottom w:val="0"/>
      <w:divBdr>
        <w:top w:val="none" w:sz="0" w:space="0" w:color="auto"/>
        <w:left w:val="none" w:sz="0" w:space="0" w:color="auto"/>
        <w:bottom w:val="none" w:sz="0" w:space="0" w:color="auto"/>
        <w:right w:val="none" w:sz="0" w:space="0" w:color="auto"/>
      </w:divBdr>
      <w:divsChild>
        <w:div w:id="1369449465">
          <w:marLeft w:val="0"/>
          <w:marRight w:val="0"/>
          <w:marTop w:val="0"/>
          <w:marBottom w:val="0"/>
          <w:divBdr>
            <w:top w:val="none" w:sz="0" w:space="0" w:color="auto"/>
            <w:left w:val="none" w:sz="0" w:space="0" w:color="auto"/>
            <w:bottom w:val="none" w:sz="0" w:space="0" w:color="auto"/>
            <w:right w:val="none" w:sz="0" w:space="0" w:color="auto"/>
          </w:divBdr>
          <w:divsChild>
            <w:div w:id="1989167401">
              <w:marLeft w:val="0"/>
              <w:marRight w:val="0"/>
              <w:marTop w:val="0"/>
              <w:marBottom w:val="0"/>
              <w:divBdr>
                <w:top w:val="none" w:sz="0" w:space="0" w:color="auto"/>
                <w:left w:val="none" w:sz="0" w:space="0" w:color="auto"/>
                <w:bottom w:val="none" w:sz="0" w:space="0" w:color="auto"/>
                <w:right w:val="none" w:sz="0" w:space="0" w:color="auto"/>
              </w:divBdr>
              <w:divsChild>
                <w:div w:id="1010983672">
                  <w:marLeft w:val="0"/>
                  <w:marRight w:val="0"/>
                  <w:marTop w:val="0"/>
                  <w:marBottom w:val="0"/>
                  <w:divBdr>
                    <w:top w:val="none" w:sz="0" w:space="0" w:color="auto"/>
                    <w:left w:val="none" w:sz="0" w:space="0" w:color="auto"/>
                    <w:bottom w:val="none" w:sz="0" w:space="0" w:color="auto"/>
                    <w:right w:val="none" w:sz="0" w:space="0" w:color="auto"/>
                  </w:divBdr>
                  <w:divsChild>
                    <w:div w:id="380520685">
                      <w:marLeft w:val="0"/>
                      <w:marRight w:val="0"/>
                      <w:marTop w:val="0"/>
                      <w:marBottom w:val="0"/>
                      <w:divBdr>
                        <w:top w:val="none" w:sz="0" w:space="0" w:color="auto"/>
                        <w:left w:val="none" w:sz="0" w:space="0" w:color="auto"/>
                        <w:bottom w:val="none" w:sz="0" w:space="0" w:color="auto"/>
                        <w:right w:val="none" w:sz="0" w:space="0" w:color="auto"/>
                      </w:divBdr>
                      <w:divsChild>
                        <w:div w:id="1125078536">
                          <w:marLeft w:val="0"/>
                          <w:marRight w:val="0"/>
                          <w:marTop w:val="0"/>
                          <w:marBottom w:val="0"/>
                          <w:divBdr>
                            <w:top w:val="none" w:sz="0" w:space="0" w:color="auto"/>
                            <w:left w:val="none" w:sz="0" w:space="0" w:color="auto"/>
                            <w:bottom w:val="none" w:sz="0" w:space="0" w:color="auto"/>
                            <w:right w:val="none" w:sz="0" w:space="0" w:color="auto"/>
                          </w:divBdr>
                          <w:divsChild>
                            <w:div w:id="183524043">
                              <w:marLeft w:val="0"/>
                              <w:marRight w:val="0"/>
                              <w:marTop w:val="0"/>
                              <w:marBottom w:val="0"/>
                              <w:divBdr>
                                <w:top w:val="none" w:sz="0" w:space="0" w:color="auto"/>
                                <w:left w:val="none" w:sz="0" w:space="0" w:color="auto"/>
                                <w:bottom w:val="none" w:sz="0" w:space="0" w:color="auto"/>
                                <w:right w:val="none" w:sz="0" w:space="0" w:color="auto"/>
                              </w:divBdr>
                              <w:divsChild>
                                <w:div w:id="452596784">
                                  <w:marLeft w:val="0"/>
                                  <w:marRight w:val="0"/>
                                  <w:marTop w:val="0"/>
                                  <w:marBottom w:val="0"/>
                                  <w:divBdr>
                                    <w:top w:val="none" w:sz="0" w:space="0" w:color="auto"/>
                                    <w:left w:val="none" w:sz="0" w:space="0" w:color="auto"/>
                                    <w:bottom w:val="none" w:sz="0" w:space="0" w:color="auto"/>
                                    <w:right w:val="none" w:sz="0" w:space="0" w:color="auto"/>
                                  </w:divBdr>
                                  <w:divsChild>
                                    <w:div w:id="191909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4763828">
      <w:bodyDiv w:val="1"/>
      <w:marLeft w:val="0"/>
      <w:marRight w:val="0"/>
      <w:marTop w:val="0"/>
      <w:marBottom w:val="0"/>
      <w:divBdr>
        <w:top w:val="none" w:sz="0" w:space="0" w:color="auto"/>
        <w:left w:val="none" w:sz="0" w:space="0" w:color="auto"/>
        <w:bottom w:val="none" w:sz="0" w:space="0" w:color="auto"/>
        <w:right w:val="none" w:sz="0" w:space="0" w:color="auto"/>
      </w:divBdr>
      <w:divsChild>
        <w:div w:id="1746340589">
          <w:marLeft w:val="0"/>
          <w:marRight w:val="0"/>
          <w:marTop w:val="0"/>
          <w:marBottom w:val="0"/>
          <w:divBdr>
            <w:top w:val="none" w:sz="0" w:space="0" w:color="auto"/>
            <w:left w:val="none" w:sz="0" w:space="0" w:color="auto"/>
            <w:bottom w:val="none" w:sz="0" w:space="0" w:color="auto"/>
            <w:right w:val="none" w:sz="0" w:space="0" w:color="auto"/>
          </w:divBdr>
          <w:divsChild>
            <w:div w:id="165361941">
              <w:marLeft w:val="0"/>
              <w:marRight w:val="0"/>
              <w:marTop w:val="0"/>
              <w:marBottom w:val="0"/>
              <w:divBdr>
                <w:top w:val="none" w:sz="0" w:space="0" w:color="auto"/>
                <w:left w:val="none" w:sz="0" w:space="0" w:color="auto"/>
                <w:bottom w:val="none" w:sz="0" w:space="0" w:color="auto"/>
                <w:right w:val="none" w:sz="0" w:space="0" w:color="auto"/>
              </w:divBdr>
              <w:divsChild>
                <w:div w:id="1384870350">
                  <w:marLeft w:val="0"/>
                  <w:marRight w:val="0"/>
                  <w:marTop w:val="195"/>
                  <w:marBottom w:val="0"/>
                  <w:divBdr>
                    <w:top w:val="none" w:sz="0" w:space="0" w:color="auto"/>
                    <w:left w:val="none" w:sz="0" w:space="0" w:color="auto"/>
                    <w:bottom w:val="none" w:sz="0" w:space="0" w:color="auto"/>
                    <w:right w:val="none" w:sz="0" w:space="0" w:color="auto"/>
                  </w:divBdr>
                  <w:divsChild>
                    <w:div w:id="1993439056">
                      <w:marLeft w:val="0"/>
                      <w:marRight w:val="0"/>
                      <w:marTop w:val="0"/>
                      <w:marBottom w:val="0"/>
                      <w:divBdr>
                        <w:top w:val="none" w:sz="0" w:space="0" w:color="auto"/>
                        <w:left w:val="none" w:sz="0" w:space="0" w:color="auto"/>
                        <w:bottom w:val="none" w:sz="0" w:space="0" w:color="auto"/>
                        <w:right w:val="none" w:sz="0" w:space="0" w:color="auto"/>
                      </w:divBdr>
                      <w:divsChild>
                        <w:div w:id="501505097">
                          <w:marLeft w:val="0"/>
                          <w:marRight w:val="0"/>
                          <w:marTop w:val="0"/>
                          <w:marBottom w:val="0"/>
                          <w:divBdr>
                            <w:top w:val="none" w:sz="0" w:space="0" w:color="auto"/>
                            <w:left w:val="none" w:sz="0" w:space="0" w:color="auto"/>
                            <w:bottom w:val="none" w:sz="0" w:space="0" w:color="auto"/>
                            <w:right w:val="none" w:sz="0" w:space="0" w:color="auto"/>
                          </w:divBdr>
                          <w:divsChild>
                            <w:div w:id="94447379">
                              <w:marLeft w:val="0"/>
                              <w:marRight w:val="0"/>
                              <w:marTop w:val="0"/>
                              <w:marBottom w:val="0"/>
                              <w:divBdr>
                                <w:top w:val="none" w:sz="0" w:space="0" w:color="auto"/>
                                <w:left w:val="none" w:sz="0" w:space="0" w:color="auto"/>
                                <w:bottom w:val="none" w:sz="0" w:space="0" w:color="auto"/>
                                <w:right w:val="none" w:sz="0" w:space="0" w:color="auto"/>
                              </w:divBdr>
                              <w:divsChild>
                                <w:div w:id="543561456">
                                  <w:marLeft w:val="0"/>
                                  <w:marRight w:val="0"/>
                                  <w:marTop w:val="0"/>
                                  <w:marBottom w:val="0"/>
                                  <w:divBdr>
                                    <w:top w:val="none" w:sz="0" w:space="0" w:color="auto"/>
                                    <w:left w:val="none" w:sz="0" w:space="0" w:color="auto"/>
                                    <w:bottom w:val="none" w:sz="0" w:space="0" w:color="auto"/>
                                    <w:right w:val="none" w:sz="0" w:space="0" w:color="auto"/>
                                  </w:divBdr>
                                  <w:divsChild>
                                    <w:div w:id="1044328742">
                                      <w:marLeft w:val="0"/>
                                      <w:marRight w:val="0"/>
                                      <w:marTop w:val="0"/>
                                      <w:marBottom w:val="0"/>
                                      <w:divBdr>
                                        <w:top w:val="none" w:sz="0" w:space="0" w:color="auto"/>
                                        <w:left w:val="none" w:sz="0" w:space="0" w:color="auto"/>
                                        <w:bottom w:val="none" w:sz="0" w:space="0" w:color="auto"/>
                                        <w:right w:val="none" w:sz="0" w:space="0" w:color="auto"/>
                                      </w:divBdr>
                                      <w:divsChild>
                                        <w:div w:id="511845507">
                                          <w:marLeft w:val="0"/>
                                          <w:marRight w:val="0"/>
                                          <w:marTop w:val="90"/>
                                          <w:marBottom w:val="0"/>
                                          <w:divBdr>
                                            <w:top w:val="none" w:sz="0" w:space="0" w:color="auto"/>
                                            <w:left w:val="none" w:sz="0" w:space="0" w:color="auto"/>
                                            <w:bottom w:val="none" w:sz="0" w:space="0" w:color="auto"/>
                                            <w:right w:val="none" w:sz="0" w:space="0" w:color="auto"/>
                                          </w:divBdr>
                                          <w:divsChild>
                                            <w:div w:id="1856190852">
                                              <w:marLeft w:val="0"/>
                                              <w:marRight w:val="0"/>
                                              <w:marTop w:val="0"/>
                                              <w:marBottom w:val="0"/>
                                              <w:divBdr>
                                                <w:top w:val="none" w:sz="0" w:space="0" w:color="auto"/>
                                                <w:left w:val="none" w:sz="0" w:space="0" w:color="auto"/>
                                                <w:bottom w:val="none" w:sz="0" w:space="0" w:color="auto"/>
                                                <w:right w:val="none" w:sz="0" w:space="0" w:color="auto"/>
                                              </w:divBdr>
                                              <w:divsChild>
                                                <w:div w:id="570699515">
                                                  <w:marLeft w:val="0"/>
                                                  <w:marRight w:val="0"/>
                                                  <w:marTop w:val="0"/>
                                                  <w:marBottom w:val="0"/>
                                                  <w:divBdr>
                                                    <w:top w:val="none" w:sz="0" w:space="0" w:color="auto"/>
                                                    <w:left w:val="none" w:sz="0" w:space="0" w:color="auto"/>
                                                    <w:bottom w:val="none" w:sz="0" w:space="0" w:color="auto"/>
                                                    <w:right w:val="none" w:sz="0" w:space="0" w:color="auto"/>
                                                  </w:divBdr>
                                                  <w:divsChild>
                                                    <w:div w:id="484787886">
                                                      <w:marLeft w:val="0"/>
                                                      <w:marRight w:val="0"/>
                                                      <w:marTop w:val="0"/>
                                                      <w:marBottom w:val="0"/>
                                                      <w:divBdr>
                                                        <w:top w:val="none" w:sz="0" w:space="0" w:color="auto"/>
                                                        <w:left w:val="none" w:sz="0" w:space="0" w:color="auto"/>
                                                        <w:bottom w:val="none" w:sz="0" w:space="0" w:color="auto"/>
                                                        <w:right w:val="none" w:sz="0" w:space="0" w:color="auto"/>
                                                      </w:divBdr>
                                                      <w:divsChild>
                                                        <w:div w:id="799881587">
                                                          <w:marLeft w:val="0"/>
                                                          <w:marRight w:val="0"/>
                                                          <w:marTop w:val="0"/>
                                                          <w:marBottom w:val="0"/>
                                                          <w:divBdr>
                                                            <w:top w:val="none" w:sz="0" w:space="0" w:color="auto"/>
                                                            <w:left w:val="none" w:sz="0" w:space="0" w:color="auto"/>
                                                            <w:bottom w:val="none" w:sz="0" w:space="0" w:color="auto"/>
                                                            <w:right w:val="none" w:sz="0" w:space="0" w:color="auto"/>
                                                          </w:divBdr>
                                                          <w:divsChild>
                                                            <w:div w:id="11615351">
                                                              <w:marLeft w:val="0"/>
                                                              <w:marRight w:val="0"/>
                                                              <w:marTop w:val="0"/>
                                                              <w:marBottom w:val="0"/>
                                                              <w:divBdr>
                                                                <w:top w:val="none" w:sz="0" w:space="0" w:color="auto"/>
                                                                <w:left w:val="none" w:sz="0" w:space="0" w:color="auto"/>
                                                                <w:bottom w:val="none" w:sz="0" w:space="0" w:color="auto"/>
                                                                <w:right w:val="none" w:sz="0" w:space="0" w:color="auto"/>
                                                              </w:divBdr>
                                                              <w:divsChild>
                                                                <w:div w:id="297230062">
                                                                  <w:marLeft w:val="0"/>
                                                                  <w:marRight w:val="0"/>
                                                                  <w:marTop w:val="0"/>
                                                                  <w:marBottom w:val="0"/>
                                                                  <w:divBdr>
                                                                    <w:top w:val="none" w:sz="0" w:space="0" w:color="auto"/>
                                                                    <w:left w:val="none" w:sz="0" w:space="0" w:color="auto"/>
                                                                    <w:bottom w:val="none" w:sz="0" w:space="0" w:color="auto"/>
                                                                    <w:right w:val="none" w:sz="0" w:space="0" w:color="auto"/>
                                                                  </w:divBdr>
                                                                  <w:divsChild>
                                                                    <w:div w:id="959411826">
                                                                      <w:marLeft w:val="0"/>
                                                                      <w:marRight w:val="0"/>
                                                                      <w:marTop w:val="0"/>
                                                                      <w:marBottom w:val="0"/>
                                                                      <w:divBdr>
                                                                        <w:top w:val="none" w:sz="0" w:space="0" w:color="auto"/>
                                                                        <w:left w:val="none" w:sz="0" w:space="0" w:color="auto"/>
                                                                        <w:bottom w:val="none" w:sz="0" w:space="0" w:color="auto"/>
                                                                        <w:right w:val="none" w:sz="0" w:space="0" w:color="auto"/>
                                                                      </w:divBdr>
                                                                      <w:divsChild>
                                                                        <w:div w:id="736129150">
                                                                          <w:marLeft w:val="0"/>
                                                                          <w:marRight w:val="0"/>
                                                                          <w:marTop w:val="0"/>
                                                                          <w:marBottom w:val="0"/>
                                                                          <w:divBdr>
                                                                            <w:top w:val="none" w:sz="0" w:space="0" w:color="auto"/>
                                                                            <w:left w:val="none" w:sz="0" w:space="0" w:color="auto"/>
                                                                            <w:bottom w:val="none" w:sz="0" w:space="0" w:color="auto"/>
                                                                            <w:right w:val="none" w:sz="0" w:space="0" w:color="auto"/>
                                                                          </w:divBdr>
                                                                          <w:divsChild>
                                                                            <w:div w:id="212534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538969">
      <w:bodyDiv w:val="1"/>
      <w:marLeft w:val="0"/>
      <w:marRight w:val="0"/>
      <w:marTop w:val="0"/>
      <w:marBottom w:val="0"/>
      <w:divBdr>
        <w:top w:val="none" w:sz="0" w:space="0" w:color="auto"/>
        <w:left w:val="none" w:sz="0" w:space="0" w:color="auto"/>
        <w:bottom w:val="none" w:sz="0" w:space="0" w:color="auto"/>
        <w:right w:val="none" w:sz="0" w:space="0" w:color="auto"/>
      </w:divBdr>
      <w:divsChild>
        <w:div w:id="263005535">
          <w:marLeft w:val="0"/>
          <w:marRight w:val="0"/>
          <w:marTop w:val="0"/>
          <w:marBottom w:val="0"/>
          <w:divBdr>
            <w:top w:val="none" w:sz="0" w:space="0" w:color="auto"/>
            <w:left w:val="none" w:sz="0" w:space="0" w:color="auto"/>
            <w:bottom w:val="none" w:sz="0" w:space="0" w:color="auto"/>
            <w:right w:val="none" w:sz="0" w:space="0" w:color="auto"/>
          </w:divBdr>
          <w:divsChild>
            <w:div w:id="2108844170">
              <w:marLeft w:val="0"/>
              <w:marRight w:val="0"/>
              <w:marTop w:val="0"/>
              <w:marBottom w:val="0"/>
              <w:divBdr>
                <w:top w:val="none" w:sz="0" w:space="0" w:color="auto"/>
                <w:left w:val="none" w:sz="0" w:space="0" w:color="auto"/>
                <w:bottom w:val="none" w:sz="0" w:space="0" w:color="auto"/>
                <w:right w:val="none" w:sz="0" w:space="0" w:color="auto"/>
              </w:divBdr>
              <w:divsChild>
                <w:div w:id="554708036">
                  <w:marLeft w:val="0"/>
                  <w:marRight w:val="0"/>
                  <w:marTop w:val="0"/>
                  <w:marBottom w:val="0"/>
                  <w:divBdr>
                    <w:top w:val="none" w:sz="0" w:space="0" w:color="auto"/>
                    <w:left w:val="none" w:sz="0" w:space="0" w:color="auto"/>
                    <w:bottom w:val="none" w:sz="0" w:space="0" w:color="auto"/>
                    <w:right w:val="none" w:sz="0" w:space="0" w:color="auto"/>
                  </w:divBdr>
                  <w:divsChild>
                    <w:div w:id="57575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094429">
      <w:bodyDiv w:val="1"/>
      <w:marLeft w:val="0"/>
      <w:marRight w:val="0"/>
      <w:marTop w:val="0"/>
      <w:marBottom w:val="0"/>
      <w:divBdr>
        <w:top w:val="none" w:sz="0" w:space="0" w:color="auto"/>
        <w:left w:val="none" w:sz="0" w:space="0" w:color="auto"/>
        <w:bottom w:val="none" w:sz="0" w:space="0" w:color="auto"/>
        <w:right w:val="none" w:sz="0" w:space="0" w:color="auto"/>
      </w:divBdr>
      <w:divsChild>
        <w:div w:id="1724913654">
          <w:marLeft w:val="0"/>
          <w:marRight w:val="0"/>
          <w:marTop w:val="0"/>
          <w:marBottom w:val="0"/>
          <w:divBdr>
            <w:top w:val="none" w:sz="0" w:space="0" w:color="auto"/>
            <w:left w:val="none" w:sz="0" w:space="0" w:color="auto"/>
            <w:bottom w:val="none" w:sz="0" w:space="0" w:color="auto"/>
            <w:right w:val="none" w:sz="0" w:space="0" w:color="auto"/>
          </w:divBdr>
          <w:divsChild>
            <w:div w:id="120853391">
              <w:marLeft w:val="0"/>
              <w:marRight w:val="0"/>
              <w:marTop w:val="0"/>
              <w:marBottom w:val="0"/>
              <w:divBdr>
                <w:top w:val="none" w:sz="0" w:space="0" w:color="auto"/>
                <w:left w:val="none" w:sz="0" w:space="0" w:color="auto"/>
                <w:bottom w:val="none" w:sz="0" w:space="0" w:color="auto"/>
                <w:right w:val="none" w:sz="0" w:space="0" w:color="auto"/>
              </w:divBdr>
              <w:divsChild>
                <w:div w:id="290945415">
                  <w:marLeft w:val="0"/>
                  <w:marRight w:val="0"/>
                  <w:marTop w:val="0"/>
                  <w:marBottom w:val="0"/>
                  <w:divBdr>
                    <w:top w:val="none" w:sz="0" w:space="0" w:color="auto"/>
                    <w:left w:val="none" w:sz="0" w:space="0" w:color="auto"/>
                    <w:bottom w:val="none" w:sz="0" w:space="0" w:color="auto"/>
                    <w:right w:val="none" w:sz="0" w:space="0" w:color="auto"/>
                  </w:divBdr>
                  <w:divsChild>
                    <w:div w:id="365759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820094">
      <w:bodyDiv w:val="1"/>
      <w:marLeft w:val="0"/>
      <w:marRight w:val="0"/>
      <w:marTop w:val="0"/>
      <w:marBottom w:val="0"/>
      <w:divBdr>
        <w:top w:val="none" w:sz="0" w:space="0" w:color="auto"/>
        <w:left w:val="none" w:sz="0" w:space="0" w:color="auto"/>
        <w:bottom w:val="none" w:sz="0" w:space="0" w:color="auto"/>
        <w:right w:val="none" w:sz="0" w:space="0" w:color="auto"/>
      </w:divBdr>
      <w:divsChild>
        <w:div w:id="1716663128">
          <w:marLeft w:val="0"/>
          <w:marRight w:val="0"/>
          <w:marTop w:val="0"/>
          <w:marBottom w:val="0"/>
          <w:divBdr>
            <w:top w:val="none" w:sz="0" w:space="0" w:color="auto"/>
            <w:left w:val="none" w:sz="0" w:space="0" w:color="auto"/>
            <w:bottom w:val="none" w:sz="0" w:space="0" w:color="auto"/>
            <w:right w:val="none" w:sz="0" w:space="0" w:color="auto"/>
          </w:divBdr>
          <w:divsChild>
            <w:div w:id="538396871">
              <w:marLeft w:val="0"/>
              <w:marRight w:val="0"/>
              <w:marTop w:val="0"/>
              <w:marBottom w:val="0"/>
              <w:divBdr>
                <w:top w:val="none" w:sz="0" w:space="0" w:color="auto"/>
                <w:left w:val="none" w:sz="0" w:space="0" w:color="auto"/>
                <w:bottom w:val="none" w:sz="0" w:space="0" w:color="auto"/>
                <w:right w:val="none" w:sz="0" w:space="0" w:color="auto"/>
              </w:divBdr>
              <w:divsChild>
                <w:div w:id="561450347">
                  <w:marLeft w:val="0"/>
                  <w:marRight w:val="0"/>
                  <w:marTop w:val="0"/>
                  <w:marBottom w:val="0"/>
                  <w:divBdr>
                    <w:top w:val="none" w:sz="0" w:space="0" w:color="auto"/>
                    <w:left w:val="none" w:sz="0" w:space="0" w:color="auto"/>
                    <w:bottom w:val="none" w:sz="0" w:space="0" w:color="auto"/>
                    <w:right w:val="none" w:sz="0" w:space="0" w:color="auto"/>
                  </w:divBdr>
                  <w:divsChild>
                    <w:div w:id="96084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0346143">
      <w:bodyDiv w:val="1"/>
      <w:marLeft w:val="0"/>
      <w:marRight w:val="0"/>
      <w:marTop w:val="0"/>
      <w:marBottom w:val="0"/>
      <w:divBdr>
        <w:top w:val="none" w:sz="0" w:space="0" w:color="auto"/>
        <w:left w:val="none" w:sz="0" w:space="0" w:color="auto"/>
        <w:bottom w:val="none" w:sz="0" w:space="0" w:color="auto"/>
        <w:right w:val="none" w:sz="0" w:space="0" w:color="auto"/>
      </w:divBdr>
      <w:divsChild>
        <w:div w:id="789709762">
          <w:marLeft w:val="0"/>
          <w:marRight w:val="0"/>
          <w:marTop w:val="0"/>
          <w:marBottom w:val="0"/>
          <w:divBdr>
            <w:top w:val="none" w:sz="0" w:space="0" w:color="auto"/>
            <w:left w:val="none" w:sz="0" w:space="0" w:color="auto"/>
            <w:bottom w:val="none" w:sz="0" w:space="0" w:color="auto"/>
            <w:right w:val="none" w:sz="0" w:space="0" w:color="auto"/>
          </w:divBdr>
          <w:divsChild>
            <w:div w:id="271859848">
              <w:marLeft w:val="0"/>
              <w:marRight w:val="0"/>
              <w:marTop w:val="0"/>
              <w:marBottom w:val="0"/>
              <w:divBdr>
                <w:top w:val="none" w:sz="0" w:space="0" w:color="auto"/>
                <w:left w:val="none" w:sz="0" w:space="0" w:color="auto"/>
                <w:bottom w:val="none" w:sz="0" w:space="0" w:color="auto"/>
                <w:right w:val="none" w:sz="0" w:space="0" w:color="auto"/>
              </w:divBdr>
              <w:divsChild>
                <w:div w:id="1612736224">
                  <w:marLeft w:val="0"/>
                  <w:marRight w:val="0"/>
                  <w:marTop w:val="0"/>
                  <w:marBottom w:val="0"/>
                  <w:divBdr>
                    <w:top w:val="none" w:sz="0" w:space="0" w:color="auto"/>
                    <w:left w:val="none" w:sz="0" w:space="0" w:color="auto"/>
                    <w:bottom w:val="none" w:sz="0" w:space="0" w:color="auto"/>
                    <w:right w:val="none" w:sz="0" w:space="0" w:color="auto"/>
                  </w:divBdr>
                  <w:divsChild>
                    <w:div w:id="46570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2359116">
      <w:bodyDiv w:val="1"/>
      <w:marLeft w:val="0"/>
      <w:marRight w:val="0"/>
      <w:marTop w:val="0"/>
      <w:marBottom w:val="0"/>
      <w:divBdr>
        <w:top w:val="none" w:sz="0" w:space="0" w:color="auto"/>
        <w:left w:val="none" w:sz="0" w:space="0" w:color="auto"/>
        <w:bottom w:val="none" w:sz="0" w:space="0" w:color="auto"/>
        <w:right w:val="none" w:sz="0" w:space="0" w:color="auto"/>
      </w:divBdr>
      <w:divsChild>
        <w:div w:id="1598902877">
          <w:marLeft w:val="0"/>
          <w:marRight w:val="0"/>
          <w:marTop w:val="0"/>
          <w:marBottom w:val="0"/>
          <w:divBdr>
            <w:top w:val="none" w:sz="0" w:space="0" w:color="auto"/>
            <w:left w:val="none" w:sz="0" w:space="0" w:color="auto"/>
            <w:bottom w:val="none" w:sz="0" w:space="0" w:color="auto"/>
            <w:right w:val="none" w:sz="0" w:space="0" w:color="auto"/>
          </w:divBdr>
          <w:divsChild>
            <w:div w:id="1940213244">
              <w:marLeft w:val="0"/>
              <w:marRight w:val="0"/>
              <w:marTop w:val="0"/>
              <w:marBottom w:val="0"/>
              <w:divBdr>
                <w:top w:val="none" w:sz="0" w:space="0" w:color="auto"/>
                <w:left w:val="none" w:sz="0" w:space="0" w:color="auto"/>
                <w:bottom w:val="none" w:sz="0" w:space="0" w:color="auto"/>
                <w:right w:val="none" w:sz="0" w:space="0" w:color="auto"/>
              </w:divBdr>
              <w:divsChild>
                <w:div w:id="1991324538">
                  <w:marLeft w:val="0"/>
                  <w:marRight w:val="0"/>
                  <w:marTop w:val="0"/>
                  <w:marBottom w:val="0"/>
                  <w:divBdr>
                    <w:top w:val="none" w:sz="0" w:space="0" w:color="auto"/>
                    <w:left w:val="none" w:sz="0" w:space="0" w:color="auto"/>
                    <w:bottom w:val="none" w:sz="0" w:space="0" w:color="auto"/>
                    <w:right w:val="none" w:sz="0" w:space="0" w:color="auto"/>
                  </w:divBdr>
                  <w:divsChild>
                    <w:div w:id="1053969630">
                      <w:marLeft w:val="0"/>
                      <w:marRight w:val="0"/>
                      <w:marTop w:val="0"/>
                      <w:marBottom w:val="0"/>
                      <w:divBdr>
                        <w:top w:val="none" w:sz="0" w:space="0" w:color="auto"/>
                        <w:left w:val="none" w:sz="0" w:space="0" w:color="auto"/>
                        <w:bottom w:val="none" w:sz="0" w:space="0" w:color="auto"/>
                        <w:right w:val="none" w:sz="0" w:space="0" w:color="auto"/>
                      </w:divBdr>
                    </w:div>
                  </w:divsChild>
                </w:div>
                <w:div w:id="228809906">
                  <w:marLeft w:val="0"/>
                  <w:marRight w:val="0"/>
                  <w:marTop w:val="0"/>
                  <w:marBottom w:val="0"/>
                  <w:divBdr>
                    <w:top w:val="none" w:sz="0" w:space="0" w:color="auto"/>
                    <w:left w:val="none" w:sz="0" w:space="0" w:color="auto"/>
                    <w:bottom w:val="none" w:sz="0" w:space="0" w:color="auto"/>
                    <w:right w:val="none" w:sz="0" w:space="0" w:color="auto"/>
                  </w:divBdr>
                  <w:divsChild>
                    <w:div w:id="135746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929534">
      <w:bodyDiv w:val="1"/>
      <w:marLeft w:val="0"/>
      <w:marRight w:val="0"/>
      <w:marTop w:val="0"/>
      <w:marBottom w:val="0"/>
      <w:divBdr>
        <w:top w:val="none" w:sz="0" w:space="0" w:color="auto"/>
        <w:left w:val="none" w:sz="0" w:space="0" w:color="auto"/>
        <w:bottom w:val="none" w:sz="0" w:space="0" w:color="auto"/>
        <w:right w:val="none" w:sz="0" w:space="0" w:color="auto"/>
      </w:divBdr>
      <w:divsChild>
        <w:div w:id="884027034">
          <w:marLeft w:val="0"/>
          <w:marRight w:val="0"/>
          <w:marTop w:val="0"/>
          <w:marBottom w:val="0"/>
          <w:divBdr>
            <w:top w:val="none" w:sz="0" w:space="0" w:color="auto"/>
            <w:left w:val="none" w:sz="0" w:space="0" w:color="auto"/>
            <w:bottom w:val="none" w:sz="0" w:space="0" w:color="auto"/>
            <w:right w:val="none" w:sz="0" w:space="0" w:color="auto"/>
          </w:divBdr>
          <w:divsChild>
            <w:div w:id="780760877">
              <w:marLeft w:val="0"/>
              <w:marRight w:val="0"/>
              <w:marTop w:val="0"/>
              <w:marBottom w:val="0"/>
              <w:divBdr>
                <w:top w:val="none" w:sz="0" w:space="0" w:color="auto"/>
                <w:left w:val="none" w:sz="0" w:space="0" w:color="auto"/>
                <w:bottom w:val="none" w:sz="0" w:space="0" w:color="auto"/>
                <w:right w:val="none" w:sz="0" w:space="0" w:color="auto"/>
              </w:divBdr>
              <w:divsChild>
                <w:div w:id="550774359">
                  <w:marLeft w:val="0"/>
                  <w:marRight w:val="0"/>
                  <w:marTop w:val="0"/>
                  <w:marBottom w:val="0"/>
                  <w:divBdr>
                    <w:top w:val="none" w:sz="0" w:space="0" w:color="auto"/>
                    <w:left w:val="none" w:sz="0" w:space="0" w:color="auto"/>
                    <w:bottom w:val="none" w:sz="0" w:space="0" w:color="auto"/>
                    <w:right w:val="none" w:sz="0" w:space="0" w:color="auto"/>
                  </w:divBdr>
                  <w:divsChild>
                    <w:div w:id="144024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0674654">
      <w:bodyDiv w:val="1"/>
      <w:marLeft w:val="0"/>
      <w:marRight w:val="0"/>
      <w:marTop w:val="0"/>
      <w:marBottom w:val="0"/>
      <w:divBdr>
        <w:top w:val="none" w:sz="0" w:space="0" w:color="auto"/>
        <w:left w:val="none" w:sz="0" w:space="0" w:color="auto"/>
        <w:bottom w:val="none" w:sz="0" w:space="0" w:color="auto"/>
        <w:right w:val="none" w:sz="0" w:space="0" w:color="auto"/>
      </w:divBdr>
      <w:divsChild>
        <w:div w:id="1187911120">
          <w:marLeft w:val="0"/>
          <w:marRight w:val="0"/>
          <w:marTop w:val="0"/>
          <w:marBottom w:val="0"/>
          <w:divBdr>
            <w:top w:val="none" w:sz="0" w:space="0" w:color="auto"/>
            <w:left w:val="none" w:sz="0" w:space="0" w:color="auto"/>
            <w:bottom w:val="none" w:sz="0" w:space="0" w:color="auto"/>
            <w:right w:val="none" w:sz="0" w:space="0" w:color="auto"/>
          </w:divBdr>
          <w:divsChild>
            <w:div w:id="2115127983">
              <w:marLeft w:val="0"/>
              <w:marRight w:val="0"/>
              <w:marTop w:val="0"/>
              <w:marBottom w:val="0"/>
              <w:divBdr>
                <w:top w:val="none" w:sz="0" w:space="0" w:color="auto"/>
                <w:left w:val="none" w:sz="0" w:space="0" w:color="auto"/>
                <w:bottom w:val="none" w:sz="0" w:space="0" w:color="auto"/>
                <w:right w:val="none" w:sz="0" w:space="0" w:color="auto"/>
              </w:divBdr>
              <w:divsChild>
                <w:div w:id="196242025">
                  <w:marLeft w:val="0"/>
                  <w:marRight w:val="0"/>
                  <w:marTop w:val="0"/>
                  <w:marBottom w:val="0"/>
                  <w:divBdr>
                    <w:top w:val="none" w:sz="0" w:space="0" w:color="auto"/>
                    <w:left w:val="none" w:sz="0" w:space="0" w:color="auto"/>
                    <w:bottom w:val="none" w:sz="0" w:space="0" w:color="auto"/>
                    <w:right w:val="none" w:sz="0" w:space="0" w:color="auto"/>
                  </w:divBdr>
                  <w:divsChild>
                    <w:div w:id="6986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1626373">
      <w:bodyDiv w:val="1"/>
      <w:marLeft w:val="0"/>
      <w:marRight w:val="0"/>
      <w:marTop w:val="0"/>
      <w:marBottom w:val="0"/>
      <w:divBdr>
        <w:top w:val="none" w:sz="0" w:space="0" w:color="auto"/>
        <w:left w:val="none" w:sz="0" w:space="0" w:color="auto"/>
        <w:bottom w:val="none" w:sz="0" w:space="0" w:color="auto"/>
        <w:right w:val="none" w:sz="0" w:space="0" w:color="auto"/>
      </w:divBdr>
      <w:divsChild>
        <w:div w:id="906960277">
          <w:marLeft w:val="0"/>
          <w:marRight w:val="0"/>
          <w:marTop w:val="0"/>
          <w:marBottom w:val="0"/>
          <w:divBdr>
            <w:top w:val="none" w:sz="0" w:space="0" w:color="auto"/>
            <w:left w:val="none" w:sz="0" w:space="0" w:color="auto"/>
            <w:bottom w:val="none" w:sz="0" w:space="0" w:color="auto"/>
            <w:right w:val="none" w:sz="0" w:space="0" w:color="auto"/>
          </w:divBdr>
          <w:divsChild>
            <w:div w:id="1319459347">
              <w:marLeft w:val="0"/>
              <w:marRight w:val="0"/>
              <w:marTop w:val="0"/>
              <w:marBottom w:val="0"/>
              <w:divBdr>
                <w:top w:val="none" w:sz="0" w:space="0" w:color="auto"/>
                <w:left w:val="none" w:sz="0" w:space="0" w:color="auto"/>
                <w:bottom w:val="none" w:sz="0" w:space="0" w:color="auto"/>
                <w:right w:val="none" w:sz="0" w:space="0" w:color="auto"/>
              </w:divBdr>
              <w:divsChild>
                <w:div w:id="1607689166">
                  <w:marLeft w:val="0"/>
                  <w:marRight w:val="0"/>
                  <w:marTop w:val="0"/>
                  <w:marBottom w:val="0"/>
                  <w:divBdr>
                    <w:top w:val="none" w:sz="0" w:space="0" w:color="auto"/>
                    <w:left w:val="none" w:sz="0" w:space="0" w:color="auto"/>
                    <w:bottom w:val="none" w:sz="0" w:space="0" w:color="auto"/>
                    <w:right w:val="none" w:sz="0" w:space="0" w:color="auto"/>
                  </w:divBdr>
                  <w:divsChild>
                    <w:div w:id="486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gif"/><Relationship Id="rId18" Type="http://schemas.openxmlformats.org/officeDocument/2006/relationships/hyperlink" Target="http://mediad.publicbroadcasting.net/p/wrti/files/styles/x_large/public/201601/MLKGirardCollegeWall.jpg" TargetMode="External"/><Relationship Id="rId26" Type="http://schemas.openxmlformats.org/officeDocument/2006/relationships/image" Target="media/image11.jpeg"/><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7.jpeg"/><Relationship Id="rId34" Type="http://schemas.openxmlformats.org/officeDocument/2006/relationships/image" Target="media/image16.jpeg"/><Relationship Id="rId42" Type="http://schemas.openxmlformats.org/officeDocument/2006/relationships/footer" Target="footer2.xml"/><Relationship Id="rId7" Type="http://schemas.openxmlformats.org/officeDocument/2006/relationships/hyperlink" Target="https://www.facebook.com/MuralArtsPhiladelphia/photos/a.126947633614.128471.115559118614/10153537118243615/?type=3" TargetMode="Externa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nydailynews.com/new-york/new-york-city-1960s-gallery-1.1038782?pmSlide=1.1038767" TargetMode="External"/><Relationship Id="rId20" Type="http://schemas.openxmlformats.org/officeDocument/2006/relationships/hyperlink" Target="http://mediad.publicbroadcasting.net/p/wrti/files/styles/x_large/public/201601/MLKCBM.jpg" TargetMode="External"/><Relationship Id="rId29" Type="http://schemas.openxmlformats.org/officeDocument/2006/relationships/hyperlink" Target="https://contexts.org/files/2014/02/apartment_collapse_before.jpg"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en.wikipedia.org/wiki/Voting_Rights_Act_of_1965" TargetMode="External"/><Relationship Id="rId24" Type="http://schemas.openxmlformats.org/officeDocument/2006/relationships/image" Target="media/image9.jpeg"/><Relationship Id="rId32" Type="http://schemas.openxmlformats.org/officeDocument/2006/relationships/hyperlink" Target="http://hd.housedivided.dickinson.edu/node/31837" TargetMode="External"/><Relationship Id="rId37" Type="http://schemas.openxmlformats.org/officeDocument/2006/relationships/image" Target="media/image19.gif"/><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image" Target="media/image12.jpeg"/><Relationship Id="rId36" Type="http://schemas.openxmlformats.org/officeDocument/2006/relationships/image" Target="media/image18.gif"/><Relationship Id="rId10" Type="http://schemas.openxmlformats.org/officeDocument/2006/relationships/hyperlink" Target="https://en.wikipedia.org/wiki/Selma_to_Montgomery_marches"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nytimes.com/learning/general/onthisday/big/1014.html" TargetMode="External"/><Relationship Id="rId14" Type="http://schemas.openxmlformats.org/officeDocument/2006/relationships/hyperlink" Target="https://www.youtube.com/watch?v=TRI5W95cI4A" TargetMode="External"/><Relationship Id="rId22" Type="http://schemas.openxmlformats.org/officeDocument/2006/relationships/hyperlink" Target="http://mediad.publicbroadcasting.net/p/wrti/files/styles/x_large/public/201601/GirardWalls.jpg" TargetMode="External"/><Relationship Id="rId27" Type="http://schemas.openxmlformats.org/officeDocument/2006/relationships/hyperlink" Target="javascript:__doPostBack('lstMarkers$ctl01$lnkView','')" TargetMode="External"/><Relationship Id="rId30" Type="http://schemas.openxmlformats.org/officeDocument/2006/relationships/image" Target="media/image13.jpeg"/><Relationship Id="rId35" Type="http://schemas.openxmlformats.org/officeDocument/2006/relationships/image" Target="media/image17.gif"/><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A3CB0-B235-46CE-9846-CFED09429B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14</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O.V. Catto and Martin Luther King Markers - Coded</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 Catto and Martin Luther King Markers - Coded</dc:title>
  <dc:subject/>
  <dc:creator>Owner</dc:creator>
  <cp:keywords/>
  <dc:description/>
  <cp:lastModifiedBy>Owner</cp:lastModifiedBy>
  <cp:revision>5</cp:revision>
  <cp:lastPrinted>2017-11-20T16:01:00Z</cp:lastPrinted>
  <dcterms:created xsi:type="dcterms:W3CDTF">2017-11-28T14:57:00Z</dcterms:created>
  <dcterms:modified xsi:type="dcterms:W3CDTF">2018-09-03T17:31:00Z</dcterms:modified>
</cp:coreProperties>
</file>